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84DC4">
      <w:r>
        <w:rPr>
          <w:sz w:val="28"/>
          <w:szCs w:val="28"/>
        </w:rPr>
        <w:t xml:space="preserve">                                                                                               </w:t>
      </w:r>
    </w:p>
    <w:p w:rsidR="00000000" w:rsidRDefault="00084DC4"/>
    <w:p w:rsidR="00000000" w:rsidRDefault="00D52B41">
      <w:r>
        <w:rPr>
          <w:noProof/>
          <w:lang w:eastAsia="ru-RU"/>
        </w:rPr>
        <w:drawing>
          <wp:anchor distT="57150" distB="57150" distL="114935" distR="114935" simplePos="0" relativeHeight="251657728" behindDoc="0" locked="0" layoutInCell="1" allowOverlap="1">
            <wp:simplePos x="0" y="0"/>
            <wp:positionH relativeFrom="column">
              <wp:posOffset>2642870</wp:posOffset>
            </wp:positionH>
            <wp:positionV relativeFrom="paragraph">
              <wp:posOffset>-150495</wp:posOffset>
            </wp:positionV>
            <wp:extent cx="527050" cy="679450"/>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7050" cy="679450"/>
                    </a:xfrm>
                    <a:prstGeom prst="rect">
                      <a:avLst/>
                    </a:prstGeom>
                    <a:solidFill>
                      <a:srgbClr val="FFFFFF"/>
                    </a:solidFill>
                    <a:ln w="9525">
                      <a:noFill/>
                      <a:miter lim="800000"/>
                      <a:headEnd/>
                      <a:tailEnd/>
                    </a:ln>
                  </pic:spPr>
                </pic:pic>
              </a:graphicData>
            </a:graphic>
          </wp:anchor>
        </w:drawing>
      </w:r>
    </w:p>
    <w:p w:rsidR="00000000" w:rsidRDefault="00084DC4">
      <w:pPr>
        <w:pStyle w:val="7"/>
        <w:tabs>
          <w:tab w:val="num" w:pos="0"/>
        </w:tabs>
        <w:ind w:left="-900" w:firstLine="0"/>
      </w:pPr>
      <w:r>
        <w:rPr>
          <w:sz w:val="24"/>
        </w:rPr>
        <w:t xml:space="preserve">           </w:t>
      </w:r>
    </w:p>
    <w:p w:rsidR="00000000" w:rsidRDefault="00084DC4">
      <w:r>
        <w:t xml:space="preserve">                                            </w:t>
      </w:r>
    </w:p>
    <w:p w:rsidR="00000000" w:rsidRDefault="00084DC4"/>
    <w:p w:rsidR="00000000" w:rsidRDefault="00084DC4">
      <w:pPr>
        <w:rPr>
          <w:b/>
          <w:sz w:val="40"/>
          <w:szCs w:val="40"/>
        </w:rPr>
      </w:pPr>
      <w:r>
        <w:rPr>
          <w:b/>
          <w:sz w:val="40"/>
          <w:szCs w:val="40"/>
        </w:rPr>
        <w:t xml:space="preserve">                    </w:t>
      </w:r>
    </w:p>
    <w:p w:rsidR="00000000" w:rsidRDefault="00084DC4">
      <w:pPr>
        <w:ind w:left="-180"/>
        <w:rPr>
          <w:b/>
          <w:sz w:val="36"/>
          <w:szCs w:val="36"/>
        </w:rPr>
      </w:pPr>
      <w:r>
        <w:rPr>
          <w:b/>
          <w:sz w:val="40"/>
          <w:szCs w:val="40"/>
        </w:rPr>
        <w:t xml:space="preserve">                     </w:t>
      </w:r>
    </w:p>
    <w:tbl>
      <w:tblPr>
        <w:tblW w:w="0" w:type="auto"/>
        <w:tblLayout w:type="fixed"/>
        <w:tblLook w:val="0000"/>
      </w:tblPr>
      <w:tblGrid>
        <w:gridCol w:w="9975"/>
      </w:tblGrid>
      <w:tr w:rsidR="00000000">
        <w:tc>
          <w:tcPr>
            <w:tcW w:w="9975" w:type="dxa"/>
            <w:shd w:val="clear" w:color="auto" w:fill="auto"/>
          </w:tcPr>
          <w:p w:rsidR="00000000" w:rsidRDefault="00084DC4">
            <w:pPr>
              <w:jc w:val="center"/>
            </w:pPr>
            <w:r>
              <w:rPr>
                <w:b/>
                <w:sz w:val="36"/>
                <w:szCs w:val="36"/>
              </w:rPr>
              <w:t>АДМИНИСТРАЦИЯ  ГОРОДА  ЛАКИНСКА</w:t>
            </w:r>
          </w:p>
        </w:tc>
      </w:tr>
    </w:tbl>
    <w:p w:rsidR="00000000" w:rsidRDefault="00084DC4">
      <w:pPr>
        <w:ind w:left="-180"/>
      </w:pPr>
    </w:p>
    <w:tbl>
      <w:tblPr>
        <w:tblW w:w="0" w:type="auto"/>
        <w:tblLayout w:type="fixed"/>
        <w:tblLook w:val="0000"/>
      </w:tblPr>
      <w:tblGrid>
        <w:gridCol w:w="9915"/>
      </w:tblGrid>
      <w:tr w:rsidR="00000000">
        <w:tc>
          <w:tcPr>
            <w:tcW w:w="9915" w:type="dxa"/>
            <w:shd w:val="clear" w:color="auto" w:fill="auto"/>
          </w:tcPr>
          <w:p w:rsidR="00000000" w:rsidRDefault="00084DC4">
            <w:pPr>
              <w:snapToGrid w:val="0"/>
              <w:jc w:val="center"/>
              <w:rPr>
                <w:b/>
                <w:sz w:val="36"/>
                <w:szCs w:val="36"/>
              </w:rPr>
            </w:pPr>
          </w:p>
          <w:p w:rsidR="00000000" w:rsidRDefault="00084DC4">
            <w:pPr>
              <w:jc w:val="center"/>
            </w:pPr>
            <w:r>
              <w:rPr>
                <w:b/>
                <w:sz w:val="36"/>
                <w:szCs w:val="36"/>
              </w:rPr>
              <w:t>ПОСТАНОВЛЕНИЕ</w:t>
            </w:r>
          </w:p>
        </w:tc>
      </w:tr>
    </w:tbl>
    <w:p w:rsidR="00000000" w:rsidRDefault="00084DC4">
      <w:pPr>
        <w:ind w:left="-180"/>
      </w:pPr>
    </w:p>
    <w:tbl>
      <w:tblPr>
        <w:tblW w:w="0" w:type="auto"/>
        <w:tblLayout w:type="fixed"/>
        <w:tblLook w:val="0000"/>
      </w:tblPr>
      <w:tblGrid>
        <w:gridCol w:w="2160"/>
        <w:gridCol w:w="4914"/>
        <w:gridCol w:w="631"/>
        <w:gridCol w:w="2270"/>
      </w:tblGrid>
      <w:tr w:rsidR="00000000">
        <w:tc>
          <w:tcPr>
            <w:tcW w:w="2160" w:type="dxa"/>
            <w:shd w:val="clear" w:color="auto" w:fill="auto"/>
          </w:tcPr>
          <w:p w:rsidR="00000000" w:rsidRDefault="00084DC4">
            <w:pPr>
              <w:rPr>
                <w:sz w:val="28"/>
                <w:szCs w:val="28"/>
              </w:rPr>
            </w:pPr>
            <w:r>
              <w:rPr>
                <w:sz w:val="28"/>
                <w:szCs w:val="28"/>
              </w:rPr>
              <w:t>23.10</w:t>
            </w:r>
            <w:r>
              <w:rPr>
                <w:sz w:val="28"/>
                <w:szCs w:val="28"/>
              </w:rPr>
              <w:t>.2018г.</w:t>
            </w:r>
          </w:p>
        </w:tc>
        <w:tc>
          <w:tcPr>
            <w:tcW w:w="4914" w:type="dxa"/>
            <w:shd w:val="clear" w:color="auto" w:fill="auto"/>
          </w:tcPr>
          <w:p w:rsidR="00000000" w:rsidRDefault="00084DC4">
            <w:pPr>
              <w:snapToGrid w:val="0"/>
              <w:rPr>
                <w:sz w:val="28"/>
                <w:szCs w:val="28"/>
              </w:rPr>
            </w:pPr>
          </w:p>
        </w:tc>
        <w:tc>
          <w:tcPr>
            <w:tcW w:w="631" w:type="dxa"/>
            <w:shd w:val="clear" w:color="auto" w:fill="auto"/>
          </w:tcPr>
          <w:p w:rsidR="00000000" w:rsidRDefault="00084DC4">
            <w:pPr>
              <w:rPr>
                <w:sz w:val="28"/>
                <w:szCs w:val="28"/>
              </w:rPr>
            </w:pPr>
            <w:r>
              <w:rPr>
                <w:b/>
                <w:sz w:val="28"/>
                <w:szCs w:val="28"/>
                <w:u w:val="single"/>
              </w:rPr>
              <w:t>№</w:t>
            </w:r>
          </w:p>
        </w:tc>
        <w:tc>
          <w:tcPr>
            <w:tcW w:w="2270" w:type="dxa"/>
            <w:shd w:val="clear" w:color="auto" w:fill="auto"/>
          </w:tcPr>
          <w:p w:rsidR="00000000" w:rsidRDefault="00084DC4">
            <w:pPr>
              <w:snapToGrid w:val="0"/>
            </w:pPr>
            <w:r>
              <w:rPr>
                <w:sz w:val="28"/>
                <w:szCs w:val="28"/>
              </w:rPr>
              <w:t xml:space="preserve">   </w:t>
            </w:r>
            <w:r>
              <w:rPr>
                <w:sz w:val="28"/>
                <w:szCs w:val="28"/>
                <w:u w:val="single"/>
              </w:rPr>
              <w:t>236</w:t>
            </w:r>
          </w:p>
        </w:tc>
      </w:tr>
    </w:tbl>
    <w:p w:rsidR="00000000" w:rsidRDefault="00084DC4">
      <w:pPr>
        <w:rPr>
          <w:sz w:val="28"/>
          <w:szCs w:val="28"/>
        </w:rPr>
      </w:pPr>
    </w:p>
    <w:p w:rsidR="00000000" w:rsidRDefault="00084DC4">
      <w:pPr>
        <w:ind w:left="-180"/>
        <w:rPr>
          <w:sz w:val="28"/>
          <w:szCs w:val="28"/>
        </w:rPr>
      </w:pPr>
    </w:p>
    <w:p w:rsidR="00000000" w:rsidRDefault="00084DC4">
      <w:pPr>
        <w:ind w:left="-180"/>
        <w:rPr>
          <w:i/>
        </w:rPr>
      </w:pPr>
      <w:r>
        <w:rPr>
          <w:i/>
          <w:sz w:val="28"/>
          <w:szCs w:val="28"/>
        </w:rPr>
        <w:t xml:space="preserve">     </w:t>
      </w:r>
      <w:r>
        <w:rPr>
          <w:i/>
        </w:rPr>
        <w:t xml:space="preserve">          </w:t>
      </w:r>
    </w:p>
    <w:tbl>
      <w:tblPr>
        <w:tblW w:w="0" w:type="auto"/>
        <w:tblInd w:w="108" w:type="dxa"/>
        <w:tblLayout w:type="fixed"/>
        <w:tblLook w:val="0000"/>
      </w:tblPr>
      <w:tblGrid>
        <w:gridCol w:w="3916"/>
      </w:tblGrid>
      <w:tr w:rsidR="00000000">
        <w:tc>
          <w:tcPr>
            <w:tcW w:w="3916" w:type="dxa"/>
            <w:shd w:val="clear" w:color="auto" w:fill="auto"/>
          </w:tcPr>
          <w:p w:rsidR="00000000" w:rsidRDefault="00084DC4">
            <w:pPr>
              <w:rPr>
                <w:i/>
              </w:rPr>
            </w:pPr>
            <w:r>
              <w:rPr>
                <w:i/>
              </w:rPr>
              <w:t>О проведении аукциона по продаже муниципального недвижимого имущества</w:t>
            </w:r>
          </w:p>
          <w:p w:rsidR="00000000" w:rsidRDefault="00084DC4">
            <w:pPr>
              <w:jc w:val="both"/>
              <w:rPr>
                <w:i/>
              </w:rPr>
            </w:pPr>
          </w:p>
        </w:tc>
      </w:tr>
    </w:tbl>
    <w:p w:rsidR="00000000" w:rsidRDefault="00084DC4">
      <w:pPr>
        <w:ind w:left="-180"/>
        <w:rPr>
          <w:sz w:val="28"/>
          <w:szCs w:val="28"/>
        </w:rPr>
      </w:pPr>
      <w:r>
        <w:rPr>
          <w:sz w:val="28"/>
          <w:szCs w:val="28"/>
        </w:rPr>
        <w:t xml:space="preserve">         </w:t>
      </w:r>
    </w:p>
    <w:p w:rsidR="00000000" w:rsidRDefault="00084DC4">
      <w:pPr>
        <w:ind w:firstLine="708"/>
        <w:jc w:val="both"/>
        <w:rPr>
          <w:sz w:val="28"/>
        </w:rPr>
      </w:pPr>
      <w:r>
        <w:rPr>
          <w:sz w:val="28"/>
          <w:szCs w:val="28"/>
        </w:rPr>
        <w:t>В соответствии с Федеральным законом РФ от 21.12.2001г. № 178- ФЗ «О приватизации государственного и муниципального имущества», постановл</w:t>
      </w:r>
      <w:r>
        <w:rPr>
          <w:sz w:val="28"/>
          <w:szCs w:val="28"/>
        </w:rPr>
        <w:t>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w:t>
      </w:r>
      <w:r>
        <w:rPr>
          <w:sz w:val="28"/>
          <w:szCs w:val="28"/>
        </w:rPr>
        <w:t>кционерных обществ на специализированном аукционе», решением Совета народных депутатов города Лакинска от 20.02.2018г. № 12/1 «Об утверждении прогнозного плана (программы) приватизации муниципального имущества города Лакинска на 2018 год»</w:t>
      </w:r>
      <w:r>
        <w:rPr>
          <w:sz w:val="28"/>
        </w:rPr>
        <w:t>, руководствуясь У</w:t>
      </w:r>
      <w:r>
        <w:rPr>
          <w:sz w:val="28"/>
        </w:rPr>
        <w:t>ставом города,</w:t>
      </w:r>
    </w:p>
    <w:p w:rsidR="00000000" w:rsidRDefault="00084DC4">
      <w:pPr>
        <w:jc w:val="center"/>
        <w:rPr>
          <w:sz w:val="28"/>
        </w:rPr>
      </w:pPr>
      <w:r>
        <w:rPr>
          <w:sz w:val="28"/>
        </w:rPr>
        <w:t>п о с т а н о в л я ю:</w:t>
      </w:r>
    </w:p>
    <w:p w:rsidR="00000000" w:rsidRDefault="00084DC4">
      <w:pPr>
        <w:jc w:val="both"/>
        <w:rPr>
          <w:rStyle w:val="af5"/>
          <w:sz w:val="28"/>
          <w:szCs w:val="28"/>
          <w:shd w:val="clear" w:color="auto" w:fill="FFFFFF"/>
        </w:rPr>
      </w:pPr>
      <w:r>
        <w:rPr>
          <w:sz w:val="28"/>
        </w:rPr>
        <w:tab/>
        <w:t>1. Провести открытый аукцион по продаже недвижимого имущества, находящегося в  муниципальной собственности г. Лакинска:</w:t>
      </w:r>
      <w:r>
        <w:rPr>
          <w:sz w:val="28"/>
          <w:szCs w:val="28"/>
        </w:rPr>
        <w:t xml:space="preserve"> нежилого помещения, общей площадью 70,2 кв.м., этаж 1, расположенного по адресу: Владимирская обл</w:t>
      </w:r>
      <w:r>
        <w:rPr>
          <w:sz w:val="28"/>
          <w:szCs w:val="28"/>
        </w:rPr>
        <w:t xml:space="preserve">асть, Собинский район, г. Лакинск, ул. Спортивная, д.21. </w:t>
      </w:r>
    </w:p>
    <w:p w:rsidR="00000000" w:rsidRDefault="00084DC4">
      <w:pPr>
        <w:ind w:firstLine="720"/>
        <w:jc w:val="both"/>
        <w:rPr>
          <w:rStyle w:val="af5"/>
          <w:sz w:val="28"/>
          <w:szCs w:val="28"/>
          <w:shd w:val="clear" w:color="auto" w:fill="FFFFFF"/>
        </w:rPr>
      </w:pPr>
      <w:r>
        <w:rPr>
          <w:rStyle w:val="af5"/>
          <w:sz w:val="28"/>
          <w:szCs w:val="28"/>
          <w:shd w:val="clear" w:color="auto" w:fill="FFFFFF"/>
        </w:rPr>
        <w:t xml:space="preserve">    </w:t>
      </w:r>
      <w:r>
        <w:rPr>
          <w:rStyle w:val="af5"/>
          <w:sz w:val="28"/>
          <w:szCs w:val="28"/>
          <w:shd w:val="clear" w:color="auto" w:fill="FFFFFF"/>
        </w:rPr>
        <w:t>Начальная цена продажи (с учётом НДС) – 940 000 руб. (Девятьсот сорок тысяч рублей).</w:t>
      </w:r>
    </w:p>
    <w:p w:rsidR="00000000" w:rsidRDefault="00084DC4">
      <w:pPr>
        <w:ind w:firstLine="720"/>
        <w:jc w:val="both"/>
        <w:rPr>
          <w:rStyle w:val="af5"/>
          <w:sz w:val="28"/>
          <w:szCs w:val="28"/>
          <w:shd w:val="clear" w:color="auto" w:fill="FFFFFF"/>
        </w:rPr>
      </w:pPr>
      <w:r>
        <w:rPr>
          <w:rStyle w:val="af5"/>
          <w:sz w:val="28"/>
          <w:szCs w:val="28"/>
          <w:shd w:val="clear" w:color="auto" w:fill="FFFFFF"/>
        </w:rPr>
        <w:t xml:space="preserve">  </w:t>
      </w:r>
      <w:r>
        <w:rPr>
          <w:rStyle w:val="af5"/>
          <w:sz w:val="28"/>
          <w:szCs w:val="28"/>
          <w:shd w:val="clear" w:color="auto" w:fill="FFFFFF"/>
        </w:rPr>
        <w:t xml:space="preserve">Размер задатка для участия в аукционе составляет 20% начальной цены предмета аукциона — 188 000 руб.  (Сто </w:t>
      </w:r>
      <w:r>
        <w:rPr>
          <w:rStyle w:val="af5"/>
          <w:sz w:val="28"/>
          <w:szCs w:val="28"/>
          <w:shd w:val="clear" w:color="auto" w:fill="FFFFFF"/>
        </w:rPr>
        <w:t>восемьдесят восемь тысяч рублей).</w:t>
      </w:r>
    </w:p>
    <w:p w:rsidR="00000000" w:rsidRDefault="00084DC4">
      <w:pPr>
        <w:ind w:firstLine="720"/>
        <w:jc w:val="both"/>
        <w:rPr>
          <w:rStyle w:val="af5"/>
          <w:sz w:val="28"/>
          <w:szCs w:val="28"/>
        </w:rPr>
      </w:pPr>
      <w:r>
        <w:rPr>
          <w:rStyle w:val="af5"/>
          <w:sz w:val="28"/>
          <w:szCs w:val="28"/>
          <w:shd w:val="clear" w:color="auto" w:fill="FFFFFF"/>
        </w:rPr>
        <w:t xml:space="preserve">  </w:t>
      </w:r>
      <w:r>
        <w:rPr>
          <w:rStyle w:val="af5"/>
          <w:sz w:val="28"/>
          <w:szCs w:val="28"/>
          <w:shd w:val="clear" w:color="auto" w:fill="FFFFFF"/>
        </w:rPr>
        <w:t xml:space="preserve">Величина повышения начальной цены предмета аукциона (шаг аукциона) составляет 5% начальной цены предмета аукциона — 47 000 руб. (Сорок семь тысяч рублей). </w:t>
      </w:r>
    </w:p>
    <w:p w:rsidR="00000000" w:rsidRDefault="00084DC4">
      <w:pPr>
        <w:jc w:val="both"/>
        <w:rPr>
          <w:rStyle w:val="af5"/>
          <w:sz w:val="28"/>
          <w:szCs w:val="28"/>
        </w:rPr>
      </w:pPr>
      <w:r>
        <w:rPr>
          <w:rStyle w:val="af5"/>
          <w:sz w:val="28"/>
          <w:szCs w:val="28"/>
        </w:rPr>
        <w:lastRenderedPageBreak/>
        <w:tab/>
        <w:t>2. Создать комиссию для организации и проведения аукциона согла</w:t>
      </w:r>
      <w:r>
        <w:rPr>
          <w:rStyle w:val="af5"/>
          <w:sz w:val="28"/>
          <w:szCs w:val="28"/>
        </w:rPr>
        <w:t>сно приложению №1.</w:t>
      </w:r>
    </w:p>
    <w:p w:rsidR="00000000" w:rsidRDefault="00084DC4">
      <w:pPr>
        <w:jc w:val="both"/>
        <w:rPr>
          <w:rStyle w:val="af5"/>
          <w:sz w:val="28"/>
          <w:szCs w:val="28"/>
        </w:rPr>
      </w:pPr>
      <w:r>
        <w:rPr>
          <w:rStyle w:val="af5"/>
          <w:sz w:val="28"/>
          <w:szCs w:val="28"/>
        </w:rPr>
        <w:tab/>
        <w:t>3. Утвердить типовую форму документов:</w:t>
      </w:r>
    </w:p>
    <w:p w:rsidR="00000000" w:rsidRDefault="00084DC4">
      <w:pPr>
        <w:jc w:val="both"/>
        <w:rPr>
          <w:rStyle w:val="af5"/>
          <w:sz w:val="28"/>
          <w:szCs w:val="28"/>
        </w:rPr>
      </w:pPr>
      <w:r>
        <w:rPr>
          <w:rStyle w:val="af5"/>
          <w:sz w:val="28"/>
          <w:szCs w:val="28"/>
        </w:rPr>
        <w:t xml:space="preserve"> </w:t>
      </w:r>
      <w:r>
        <w:rPr>
          <w:rStyle w:val="af5"/>
          <w:sz w:val="28"/>
          <w:szCs w:val="28"/>
        </w:rPr>
        <w:tab/>
        <w:t>3.1. Форму заявки на участие в аукционе согласно приложению №2.</w:t>
      </w:r>
    </w:p>
    <w:p w:rsidR="00000000" w:rsidRDefault="00084DC4">
      <w:pPr>
        <w:jc w:val="both"/>
        <w:rPr>
          <w:sz w:val="28"/>
        </w:rPr>
      </w:pPr>
      <w:r>
        <w:rPr>
          <w:rStyle w:val="af5"/>
          <w:sz w:val="28"/>
          <w:szCs w:val="28"/>
        </w:rPr>
        <w:tab/>
        <w:t>3.2. Проект договора купли-продажи имущества согласно приложению № 3.</w:t>
      </w:r>
    </w:p>
    <w:p w:rsidR="00000000" w:rsidRDefault="00084DC4">
      <w:pPr>
        <w:ind w:firstLine="737"/>
        <w:jc w:val="both"/>
        <w:rPr>
          <w:sz w:val="28"/>
        </w:rPr>
      </w:pPr>
    </w:p>
    <w:p w:rsidR="00000000" w:rsidRDefault="00084DC4">
      <w:pPr>
        <w:ind w:firstLine="540"/>
        <w:jc w:val="both"/>
        <w:rPr>
          <w:sz w:val="28"/>
        </w:rPr>
      </w:pPr>
    </w:p>
    <w:p w:rsidR="00000000" w:rsidRDefault="00084DC4">
      <w:pPr>
        <w:jc w:val="both"/>
        <w:rPr>
          <w:sz w:val="28"/>
        </w:rPr>
      </w:pPr>
    </w:p>
    <w:p w:rsidR="00000000" w:rsidRDefault="00084DC4">
      <w:pPr>
        <w:jc w:val="both"/>
        <w:rPr>
          <w:sz w:val="28"/>
        </w:rPr>
      </w:pPr>
    </w:p>
    <w:p w:rsidR="00000000" w:rsidRDefault="00084DC4">
      <w:pPr>
        <w:jc w:val="both"/>
        <w:rPr>
          <w:sz w:val="28"/>
        </w:rPr>
      </w:pPr>
    </w:p>
    <w:p w:rsidR="00000000" w:rsidRDefault="00084DC4">
      <w:pPr>
        <w:jc w:val="center"/>
        <w:rPr>
          <w:sz w:val="28"/>
          <w:szCs w:val="28"/>
        </w:rPr>
      </w:pPr>
      <w:r>
        <w:rPr>
          <w:sz w:val="28"/>
          <w:szCs w:val="28"/>
        </w:rPr>
        <w:t xml:space="preserve">И.о. главы администрации города                        </w:t>
      </w:r>
      <w:r>
        <w:rPr>
          <w:sz w:val="28"/>
          <w:szCs w:val="28"/>
        </w:rPr>
        <w:t xml:space="preserve">                                  Е.В. Глебова</w:t>
      </w: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ind w:firstLine="720"/>
        <w:rPr>
          <w:sz w:val="28"/>
          <w:szCs w:val="28"/>
        </w:rPr>
      </w:pPr>
    </w:p>
    <w:p w:rsidR="00000000" w:rsidRDefault="00084DC4">
      <w:pPr>
        <w:jc w:val="both"/>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ind w:firstLine="720"/>
        <w:jc w:val="right"/>
        <w:rPr>
          <w:sz w:val="28"/>
          <w:szCs w:val="28"/>
        </w:rPr>
      </w:pPr>
    </w:p>
    <w:p w:rsidR="00000000" w:rsidRDefault="00084DC4">
      <w:pPr>
        <w:ind w:firstLine="720"/>
        <w:jc w:val="right"/>
      </w:pPr>
      <w:r>
        <w:t xml:space="preserve">приложение №1 </w:t>
      </w:r>
    </w:p>
    <w:p w:rsidR="00000000" w:rsidRDefault="00084DC4">
      <w:pPr>
        <w:ind w:firstLine="720"/>
        <w:jc w:val="right"/>
      </w:pPr>
      <w:r>
        <w:t xml:space="preserve">к постановлению администрации города </w:t>
      </w:r>
    </w:p>
    <w:p w:rsidR="00000000" w:rsidRDefault="00084DC4">
      <w:pPr>
        <w:ind w:firstLine="720"/>
        <w:jc w:val="right"/>
        <w:rPr>
          <w:sz w:val="28"/>
          <w:szCs w:val="28"/>
        </w:rPr>
      </w:pPr>
      <w:r>
        <w:t>от 23.10.2018г. № 236</w:t>
      </w:r>
    </w:p>
    <w:p w:rsidR="00000000" w:rsidRDefault="00084DC4">
      <w:pPr>
        <w:jc w:val="center"/>
        <w:rPr>
          <w:sz w:val="28"/>
          <w:szCs w:val="28"/>
        </w:rPr>
      </w:pPr>
    </w:p>
    <w:p w:rsidR="00000000" w:rsidRDefault="00084DC4">
      <w:pPr>
        <w:jc w:val="center"/>
        <w:rPr>
          <w:sz w:val="28"/>
          <w:szCs w:val="28"/>
        </w:rPr>
      </w:pPr>
    </w:p>
    <w:p w:rsidR="00000000" w:rsidRDefault="00084DC4">
      <w:pPr>
        <w:jc w:val="center"/>
        <w:rPr>
          <w:rStyle w:val="af5"/>
          <w:sz w:val="28"/>
          <w:szCs w:val="28"/>
        </w:rPr>
      </w:pPr>
      <w:r>
        <w:rPr>
          <w:sz w:val="28"/>
          <w:szCs w:val="28"/>
        </w:rPr>
        <w:t xml:space="preserve">Состав комиссии </w:t>
      </w:r>
      <w:r>
        <w:rPr>
          <w:rStyle w:val="af5"/>
          <w:sz w:val="28"/>
          <w:szCs w:val="28"/>
        </w:rPr>
        <w:t>для организации и проведения аукциона</w:t>
      </w:r>
    </w:p>
    <w:p w:rsidR="00000000" w:rsidRDefault="00084DC4">
      <w:pPr>
        <w:jc w:val="center"/>
        <w:rPr>
          <w:sz w:val="28"/>
          <w:szCs w:val="28"/>
        </w:rPr>
      </w:pPr>
      <w:r>
        <w:rPr>
          <w:rStyle w:val="af5"/>
          <w:sz w:val="28"/>
          <w:szCs w:val="28"/>
        </w:rPr>
        <w:t xml:space="preserve"> </w:t>
      </w:r>
      <w:r>
        <w:rPr>
          <w:rStyle w:val="af5"/>
          <w:sz w:val="28"/>
          <w:szCs w:val="28"/>
        </w:rPr>
        <w:t>по продаже муниципального недвижимого иму</w:t>
      </w:r>
      <w:r>
        <w:rPr>
          <w:rStyle w:val="af5"/>
          <w:sz w:val="28"/>
          <w:szCs w:val="28"/>
        </w:rPr>
        <w:t>щества</w:t>
      </w:r>
    </w:p>
    <w:p w:rsidR="00000000" w:rsidRDefault="00084DC4">
      <w:pPr>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3188"/>
        <w:gridCol w:w="6310"/>
      </w:tblGrid>
      <w:tr w:rsidR="00000000">
        <w:tc>
          <w:tcPr>
            <w:tcW w:w="3188" w:type="dxa"/>
            <w:shd w:val="clear" w:color="auto" w:fill="auto"/>
          </w:tcPr>
          <w:p w:rsidR="00000000" w:rsidRDefault="00084DC4">
            <w:pPr>
              <w:pStyle w:val="aff0"/>
              <w:snapToGrid w:val="0"/>
              <w:jc w:val="both"/>
              <w:rPr>
                <w:sz w:val="28"/>
                <w:szCs w:val="28"/>
              </w:rPr>
            </w:pPr>
          </w:p>
          <w:p w:rsidR="00000000" w:rsidRDefault="00084DC4">
            <w:pPr>
              <w:pStyle w:val="aff0"/>
              <w:snapToGrid w:val="0"/>
              <w:jc w:val="both"/>
              <w:rPr>
                <w:sz w:val="28"/>
                <w:szCs w:val="28"/>
              </w:rPr>
            </w:pPr>
            <w:r>
              <w:rPr>
                <w:sz w:val="28"/>
                <w:szCs w:val="28"/>
              </w:rPr>
              <w:t xml:space="preserve">В.В.Пурсакина                    </w:t>
            </w:r>
          </w:p>
        </w:tc>
        <w:tc>
          <w:tcPr>
            <w:tcW w:w="6310" w:type="dxa"/>
            <w:shd w:val="clear" w:color="auto" w:fill="auto"/>
          </w:tcPr>
          <w:p w:rsidR="00000000" w:rsidRDefault="00084DC4">
            <w:pPr>
              <w:pStyle w:val="aff0"/>
              <w:snapToGrid w:val="0"/>
              <w:jc w:val="both"/>
              <w:rPr>
                <w:sz w:val="28"/>
                <w:szCs w:val="28"/>
              </w:rPr>
            </w:pPr>
          </w:p>
          <w:p w:rsidR="00000000" w:rsidRDefault="00084DC4">
            <w:pPr>
              <w:pStyle w:val="aff0"/>
              <w:jc w:val="both"/>
            </w:pPr>
            <w:r>
              <w:rPr>
                <w:sz w:val="28"/>
                <w:szCs w:val="28"/>
              </w:rPr>
              <w:t>-заведующий отделом управления имуществом и земельными ресурсами администрации города Лакинска, председатель комиссии;</w:t>
            </w:r>
          </w:p>
        </w:tc>
      </w:tr>
      <w:tr w:rsidR="00000000">
        <w:tc>
          <w:tcPr>
            <w:tcW w:w="3188" w:type="dxa"/>
            <w:shd w:val="clear" w:color="auto" w:fill="auto"/>
          </w:tcPr>
          <w:p w:rsidR="00000000" w:rsidRDefault="00084DC4">
            <w:pPr>
              <w:pStyle w:val="aff0"/>
              <w:snapToGrid w:val="0"/>
              <w:jc w:val="both"/>
              <w:rPr>
                <w:sz w:val="28"/>
                <w:szCs w:val="28"/>
              </w:rPr>
            </w:pPr>
          </w:p>
          <w:p w:rsidR="00000000" w:rsidRDefault="00084DC4">
            <w:pPr>
              <w:pStyle w:val="aff0"/>
              <w:snapToGrid w:val="0"/>
              <w:jc w:val="both"/>
              <w:rPr>
                <w:sz w:val="28"/>
                <w:szCs w:val="28"/>
              </w:rPr>
            </w:pPr>
            <w:r>
              <w:rPr>
                <w:sz w:val="28"/>
                <w:szCs w:val="28"/>
              </w:rPr>
              <w:t>О.Ю. Девяткина</w:t>
            </w:r>
          </w:p>
          <w:p w:rsidR="00000000" w:rsidRDefault="00084DC4">
            <w:pPr>
              <w:pStyle w:val="aff0"/>
              <w:snapToGrid w:val="0"/>
              <w:jc w:val="both"/>
              <w:rPr>
                <w:sz w:val="28"/>
                <w:szCs w:val="28"/>
              </w:rPr>
            </w:pPr>
          </w:p>
        </w:tc>
        <w:tc>
          <w:tcPr>
            <w:tcW w:w="6310" w:type="dxa"/>
            <w:shd w:val="clear" w:color="auto" w:fill="auto"/>
          </w:tcPr>
          <w:p w:rsidR="00000000" w:rsidRDefault="00084DC4">
            <w:pPr>
              <w:pStyle w:val="aff0"/>
              <w:snapToGrid w:val="0"/>
              <w:jc w:val="both"/>
              <w:rPr>
                <w:sz w:val="28"/>
                <w:szCs w:val="28"/>
              </w:rPr>
            </w:pPr>
          </w:p>
          <w:p w:rsidR="00000000" w:rsidRDefault="00084DC4">
            <w:pPr>
              <w:pStyle w:val="aff0"/>
              <w:jc w:val="both"/>
            </w:pPr>
            <w:r>
              <w:rPr>
                <w:sz w:val="28"/>
                <w:szCs w:val="28"/>
              </w:rPr>
              <w:t>-заместитель заведующего отделом управления имуществом и земельными ресурс</w:t>
            </w:r>
            <w:r>
              <w:rPr>
                <w:sz w:val="28"/>
                <w:szCs w:val="28"/>
              </w:rPr>
              <w:t>ами администрации города Лакинска, зам. председателя комиссии;</w:t>
            </w:r>
          </w:p>
        </w:tc>
      </w:tr>
      <w:tr w:rsidR="00000000">
        <w:tc>
          <w:tcPr>
            <w:tcW w:w="3188" w:type="dxa"/>
            <w:shd w:val="clear" w:color="auto" w:fill="auto"/>
          </w:tcPr>
          <w:p w:rsidR="00000000" w:rsidRDefault="00084DC4">
            <w:pPr>
              <w:pStyle w:val="aff0"/>
              <w:snapToGrid w:val="0"/>
              <w:jc w:val="both"/>
              <w:rPr>
                <w:sz w:val="28"/>
                <w:szCs w:val="28"/>
              </w:rPr>
            </w:pPr>
          </w:p>
          <w:p w:rsidR="00000000" w:rsidRDefault="00084DC4">
            <w:pPr>
              <w:pStyle w:val="aff0"/>
              <w:jc w:val="both"/>
              <w:rPr>
                <w:sz w:val="28"/>
                <w:szCs w:val="28"/>
              </w:rPr>
            </w:pPr>
          </w:p>
          <w:p w:rsidR="00000000" w:rsidRDefault="00084DC4">
            <w:pPr>
              <w:pStyle w:val="aff0"/>
              <w:jc w:val="both"/>
              <w:rPr>
                <w:sz w:val="28"/>
                <w:szCs w:val="28"/>
              </w:rPr>
            </w:pPr>
            <w:r>
              <w:rPr>
                <w:sz w:val="28"/>
                <w:szCs w:val="28"/>
              </w:rPr>
              <w:t>О.С.Косташ</w:t>
            </w:r>
          </w:p>
          <w:p w:rsidR="00000000" w:rsidRDefault="00084DC4">
            <w:pPr>
              <w:pStyle w:val="aff0"/>
              <w:jc w:val="both"/>
              <w:rPr>
                <w:sz w:val="28"/>
                <w:szCs w:val="28"/>
              </w:rPr>
            </w:pPr>
          </w:p>
          <w:p w:rsidR="00000000" w:rsidRDefault="00084DC4">
            <w:pPr>
              <w:pStyle w:val="aff0"/>
              <w:jc w:val="both"/>
              <w:rPr>
                <w:sz w:val="28"/>
                <w:szCs w:val="28"/>
              </w:rPr>
            </w:pPr>
            <w:r>
              <w:rPr>
                <w:sz w:val="28"/>
                <w:szCs w:val="28"/>
              </w:rPr>
              <w:t xml:space="preserve">Е.М. Максимова </w:t>
            </w:r>
          </w:p>
          <w:p w:rsidR="00000000" w:rsidRDefault="00084DC4">
            <w:pPr>
              <w:pStyle w:val="aff0"/>
              <w:jc w:val="both"/>
              <w:rPr>
                <w:sz w:val="28"/>
                <w:szCs w:val="28"/>
              </w:rPr>
            </w:pPr>
          </w:p>
          <w:p w:rsidR="00000000" w:rsidRDefault="00084DC4">
            <w:pPr>
              <w:rPr>
                <w:sz w:val="28"/>
                <w:szCs w:val="28"/>
              </w:rPr>
            </w:pPr>
            <w:r>
              <w:rPr>
                <w:sz w:val="28"/>
                <w:szCs w:val="28"/>
              </w:rPr>
              <w:t>В.П. Тарасова</w:t>
            </w:r>
          </w:p>
        </w:tc>
        <w:tc>
          <w:tcPr>
            <w:tcW w:w="6310" w:type="dxa"/>
            <w:shd w:val="clear" w:color="auto" w:fill="auto"/>
          </w:tcPr>
          <w:p w:rsidR="00000000" w:rsidRDefault="00084DC4">
            <w:pPr>
              <w:pStyle w:val="aff0"/>
              <w:jc w:val="both"/>
              <w:rPr>
                <w:sz w:val="28"/>
                <w:szCs w:val="28"/>
              </w:rPr>
            </w:pPr>
            <w:r>
              <w:rPr>
                <w:sz w:val="28"/>
                <w:szCs w:val="28"/>
              </w:rPr>
              <w:t xml:space="preserve"> </w:t>
            </w:r>
            <w:r>
              <w:rPr>
                <w:sz w:val="28"/>
                <w:szCs w:val="28"/>
              </w:rPr>
              <w:t>Члены комиссии:</w:t>
            </w:r>
          </w:p>
          <w:p w:rsidR="00000000" w:rsidRDefault="00084DC4">
            <w:pPr>
              <w:pStyle w:val="aff0"/>
              <w:jc w:val="both"/>
              <w:rPr>
                <w:sz w:val="28"/>
                <w:szCs w:val="28"/>
              </w:rPr>
            </w:pPr>
          </w:p>
          <w:p w:rsidR="00000000" w:rsidRDefault="00084DC4">
            <w:pPr>
              <w:pStyle w:val="aff0"/>
              <w:jc w:val="both"/>
              <w:rPr>
                <w:sz w:val="28"/>
                <w:szCs w:val="28"/>
              </w:rPr>
            </w:pPr>
            <w:r>
              <w:rPr>
                <w:sz w:val="28"/>
                <w:szCs w:val="28"/>
              </w:rPr>
              <w:t>-консультант МКУ «АХ и ТУ администрации города Лакинска» (по согласованию);</w:t>
            </w:r>
          </w:p>
          <w:p w:rsidR="00000000" w:rsidRDefault="00084DC4">
            <w:pPr>
              <w:pStyle w:val="aff0"/>
              <w:jc w:val="both"/>
              <w:rPr>
                <w:sz w:val="28"/>
                <w:szCs w:val="28"/>
              </w:rPr>
            </w:pPr>
            <w:r>
              <w:rPr>
                <w:sz w:val="28"/>
                <w:szCs w:val="28"/>
              </w:rPr>
              <w:t xml:space="preserve">-заведующий юридическим отделом администрации города </w:t>
            </w:r>
            <w:r>
              <w:rPr>
                <w:sz w:val="28"/>
                <w:szCs w:val="28"/>
              </w:rPr>
              <w:t>Лакинска, аукционист;</w:t>
            </w:r>
          </w:p>
          <w:p w:rsidR="00000000" w:rsidRDefault="00084DC4">
            <w:r>
              <w:rPr>
                <w:sz w:val="28"/>
                <w:szCs w:val="28"/>
              </w:rPr>
              <w:t>-заведующий финансовым отделом администрации города Лакинска;</w:t>
            </w:r>
          </w:p>
        </w:tc>
      </w:tr>
      <w:tr w:rsidR="00000000">
        <w:tc>
          <w:tcPr>
            <w:tcW w:w="3188" w:type="dxa"/>
            <w:shd w:val="clear" w:color="auto" w:fill="auto"/>
          </w:tcPr>
          <w:p w:rsidR="00000000" w:rsidRDefault="00084DC4">
            <w:pPr>
              <w:pStyle w:val="aff0"/>
              <w:jc w:val="both"/>
              <w:rPr>
                <w:sz w:val="28"/>
                <w:szCs w:val="28"/>
              </w:rPr>
            </w:pPr>
            <w:r>
              <w:rPr>
                <w:sz w:val="28"/>
                <w:szCs w:val="28"/>
              </w:rPr>
              <w:t>В. А. Федосова</w:t>
            </w:r>
          </w:p>
        </w:tc>
        <w:tc>
          <w:tcPr>
            <w:tcW w:w="6310" w:type="dxa"/>
            <w:shd w:val="clear" w:color="auto" w:fill="auto"/>
          </w:tcPr>
          <w:p w:rsidR="00000000" w:rsidRDefault="00084DC4">
            <w:pPr>
              <w:pStyle w:val="aff0"/>
              <w:jc w:val="both"/>
            </w:pPr>
            <w:r>
              <w:rPr>
                <w:sz w:val="28"/>
                <w:szCs w:val="28"/>
              </w:rPr>
              <w:t>-заведующий центральной бухгалтерией, главный бухгалтер администрации города Лакинска.</w:t>
            </w:r>
          </w:p>
        </w:tc>
      </w:tr>
    </w:tbl>
    <w:p w:rsidR="00000000" w:rsidRDefault="00084DC4">
      <w:pP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00000" w:rsidRDefault="00084DC4">
      <w:pPr>
        <w:ind w:firstLine="720"/>
        <w:jc w:val="right"/>
      </w:pPr>
      <w:r>
        <w:t xml:space="preserve">приложение №2 </w:t>
      </w:r>
    </w:p>
    <w:p w:rsidR="00000000" w:rsidRDefault="00084DC4">
      <w:pPr>
        <w:ind w:firstLine="720"/>
        <w:jc w:val="right"/>
      </w:pPr>
      <w:r>
        <w:t>к постановлению администрации города</w:t>
      </w:r>
      <w:r>
        <w:t xml:space="preserve"> </w:t>
      </w:r>
    </w:p>
    <w:p w:rsidR="00000000" w:rsidRDefault="00084DC4">
      <w:pPr>
        <w:ind w:firstLine="720"/>
        <w:jc w:val="right"/>
        <w:rPr>
          <w:b/>
          <w:bCs/>
          <w:u w:val="single"/>
        </w:rPr>
      </w:pPr>
      <w:r>
        <w:t>от 23.10.2018г. № 236</w:t>
      </w:r>
    </w:p>
    <w:p w:rsidR="00000000" w:rsidRDefault="00084DC4">
      <w:pPr>
        <w:jc w:val="right"/>
        <w:rPr>
          <w:b/>
          <w:bCs/>
          <w:u w:val="single"/>
        </w:rPr>
      </w:pPr>
    </w:p>
    <w:p w:rsidR="00000000" w:rsidRDefault="00084DC4">
      <w:pPr>
        <w:jc w:val="right"/>
        <w:rPr>
          <w:bCs/>
        </w:rPr>
      </w:pPr>
      <w:r>
        <w:rPr>
          <w:b/>
          <w:bCs/>
          <w:u w:val="single"/>
        </w:rPr>
        <w:t>Форма заявки</w:t>
      </w:r>
    </w:p>
    <w:p w:rsidR="00000000" w:rsidRDefault="00084DC4">
      <w:pPr>
        <w:jc w:val="right"/>
        <w:rPr>
          <w:bCs/>
        </w:rPr>
      </w:pPr>
      <w:r>
        <w:rPr>
          <w:bCs/>
        </w:rPr>
        <w:t>В администрацию города Лакинска</w:t>
      </w:r>
    </w:p>
    <w:p w:rsidR="00000000" w:rsidRDefault="00084DC4">
      <w:pPr>
        <w:jc w:val="right"/>
        <w:rPr>
          <w:bCs/>
        </w:rPr>
      </w:pPr>
      <w:r>
        <w:rPr>
          <w:bCs/>
        </w:rPr>
        <w:t>Собинского района</w:t>
      </w:r>
    </w:p>
    <w:p w:rsidR="00000000" w:rsidRDefault="00084DC4">
      <w:pPr>
        <w:jc w:val="right"/>
        <w:rPr>
          <w:bCs/>
        </w:rPr>
      </w:pPr>
      <w:r>
        <w:rPr>
          <w:bCs/>
        </w:rPr>
        <w:t>Владимирской области</w:t>
      </w:r>
    </w:p>
    <w:p w:rsidR="00000000" w:rsidRDefault="00084DC4">
      <w:pPr>
        <w:jc w:val="right"/>
        <w:rPr>
          <w:bCs/>
        </w:rPr>
      </w:pPr>
    </w:p>
    <w:p w:rsidR="00000000" w:rsidRDefault="00084DC4">
      <w:pPr>
        <w:jc w:val="center"/>
        <w:rPr>
          <w:b/>
          <w:bCs/>
        </w:rPr>
      </w:pPr>
      <w:r>
        <w:rPr>
          <w:b/>
        </w:rPr>
        <w:tab/>
      </w:r>
      <w:r>
        <w:rPr>
          <w:b/>
        </w:rPr>
        <w:tab/>
        <w:t xml:space="preserve">ЗАЯВКА                             </w:t>
      </w:r>
    </w:p>
    <w:p w:rsidR="00000000" w:rsidRDefault="00084DC4">
      <w:pPr>
        <w:jc w:val="center"/>
      </w:pPr>
      <w:r>
        <w:rPr>
          <w:b/>
          <w:bCs/>
        </w:rPr>
        <w:t>НА УЧАСТИЕ В АУКЦИОНЕ</w:t>
      </w:r>
    </w:p>
    <w:p w:rsidR="00000000" w:rsidRDefault="00084DC4">
      <w:pPr>
        <w:jc w:val="center"/>
      </w:pPr>
      <w:r>
        <w:tab/>
      </w:r>
      <w:r>
        <w:tab/>
      </w:r>
      <w:r>
        <w:tab/>
      </w:r>
      <w:r>
        <w:tab/>
      </w:r>
      <w:r>
        <w:tab/>
      </w:r>
    </w:p>
    <w:p w:rsidR="00000000" w:rsidRDefault="00084DC4">
      <w:pPr>
        <w:jc w:val="both"/>
      </w:pPr>
      <w:r>
        <w:t>Претендент: ____________________________________________________________________</w:t>
      </w:r>
      <w:r>
        <w:t>__</w:t>
      </w:r>
    </w:p>
    <w:p w:rsidR="00000000" w:rsidRDefault="00084DC4">
      <w:pPr>
        <w:jc w:val="both"/>
      </w:pPr>
      <w:r>
        <w:t>_________________________________________________________________________________</w:t>
      </w:r>
    </w:p>
    <w:p w:rsidR="00000000" w:rsidRDefault="00084DC4">
      <w:pPr>
        <w:jc w:val="both"/>
      </w:pPr>
      <w:r>
        <w:t>(наименование юридического лица, ОГРН, ИНН или ФИО физического лица)</w:t>
      </w:r>
    </w:p>
    <w:p w:rsidR="00000000" w:rsidRDefault="00084DC4">
      <w:pPr>
        <w:jc w:val="both"/>
      </w:pPr>
      <w:r>
        <w:t>в лице____________________________________________________________________________,</w:t>
      </w:r>
    </w:p>
    <w:p w:rsidR="00000000" w:rsidRDefault="00084DC4">
      <w:pPr>
        <w:jc w:val="both"/>
      </w:pPr>
      <w:r>
        <w:t>(должность, ФИО уп</w:t>
      </w:r>
      <w:r>
        <w:t>олномоченного лица)</w:t>
      </w:r>
    </w:p>
    <w:p w:rsidR="00000000" w:rsidRDefault="00084DC4">
      <w:pPr>
        <w:jc w:val="both"/>
      </w:pPr>
      <w:r>
        <w:t>действующего на основании_________________________________________________________</w:t>
      </w:r>
    </w:p>
    <w:p w:rsidR="00000000" w:rsidRDefault="00084DC4">
      <w:pPr>
        <w:jc w:val="both"/>
      </w:pPr>
      <w:r>
        <w:t>(Устава, доверенности, иного уполномочивающего документа)</w:t>
      </w:r>
    </w:p>
    <w:p w:rsidR="00000000" w:rsidRDefault="00084DC4">
      <w:pPr>
        <w:jc w:val="both"/>
      </w:pPr>
      <w:r>
        <w:t>Юридический адрес: _______________________________________________________________</w:t>
      </w:r>
    </w:p>
    <w:p w:rsidR="00000000" w:rsidRDefault="00084DC4">
      <w:pPr>
        <w:jc w:val="both"/>
      </w:pPr>
      <w:r>
        <w:t>Почтовый адр</w:t>
      </w:r>
      <w:r>
        <w:t>ес: ___________________________________________________________________</w:t>
      </w:r>
    </w:p>
    <w:p w:rsidR="00000000" w:rsidRDefault="00084DC4">
      <w:pPr>
        <w:jc w:val="both"/>
      </w:pPr>
      <w:r>
        <w:t>Адрес места жительства (для физического лица):  _______________________________________</w:t>
      </w:r>
    </w:p>
    <w:p w:rsidR="00000000" w:rsidRDefault="00084DC4">
      <w:pPr>
        <w:jc w:val="both"/>
      </w:pPr>
      <w:r>
        <w:t>__________________________________________________________________________________</w:t>
      </w:r>
    </w:p>
    <w:p w:rsidR="00000000" w:rsidRDefault="00084DC4">
      <w:pPr>
        <w:jc w:val="both"/>
      </w:pPr>
      <w:r>
        <w:t>Паспортные да</w:t>
      </w:r>
      <w:r>
        <w:t xml:space="preserve">нные (для физического лица):____________________________________________ </w:t>
      </w:r>
    </w:p>
    <w:p w:rsidR="00000000" w:rsidRDefault="00084DC4">
      <w:pPr>
        <w:jc w:val="both"/>
      </w:pPr>
      <w:r>
        <w:t>__________________________________________________________________________________</w:t>
      </w:r>
    </w:p>
    <w:p w:rsidR="00000000" w:rsidRDefault="00084DC4">
      <w:pPr>
        <w:jc w:val="both"/>
      </w:pPr>
      <w:r>
        <w:t>Контактный телефон:________________________________________________________________</w:t>
      </w:r>
    </w:p>
    <w:p w:rsidR="00000000" w:rsidRDefault="00084DC4">
      <w:pPr>
        <w:jc w:val="both"/>
      </w:pPr>
      <w:r>
        <w:t>ознакомившись с</w:t>
      </w:r>
      <w:r>
        <w:t xml:space="preserve"> информационным сообщением о проведении аукциона, размещенным на</w:t>
      </w:r>
    </w:p>
    <w:p w:rsidR="00000000" w:rsidRDefault="00084DC4">
      <w:pPr>
        <w:jc w:val="both"/>
      </w:pPr>
      <w:r>
        <w:t xml:space="preserve">официальном сайте Российской Федерации для размещения  информации о проведении торгов </w:t>
      </w:r>
      <w:r>
        <w:rPr>
          <w:u w:val="single"/>
        </w:rPr>
        <w:t>(www.torgi.gov.ru)</w:t>
      </w:r>
      <w:r>
        <w:t xml:space="preserve">, официальном сайте органов местного самоуправления города Лакинска </w:t>
      </w:r>
      <w:hyperlink r:id="rId6" w:history="1">
        <w:r>
          <w:rPr>
            <w:rStyle w:val="a3"/>
            <w:color w:val="000000"/>
            <w:lang w:val="en-US"/>
          </w:rPr>
          <w:t>www</w:t>
        </w:r>
        <w:r>
          <w:rPr>
            <w:rStyle w:val="a3"/>
            <w:color w:val="000000"/>
          </w:rPr>
          <w:t>.</w:t>
        </w:r>
        <w:r>
          <w:rPr>
            <w:rStyle w:val="a3"/>
            <w:color w:val="000000"/>
            <w:lang w:val="en-US"/>
          </w:rPr>
          <w:t>lakinsk</w:t>
        </w:r>
        <w:r>
          <w:rPr>
            <w:rStyle w:val="a3"/>
            <w:color w:val="000000"/>
          </w:rPr>
          <w:t>@</w:t>
        </w:r>
        <w:r>
          <w:rPr>
            <w:rStyle w:val="a3"/>
            <w:color w:val="000000"/>
            <w:lang w:val="en-US"/>
          </w:rPr>
          <w:t>lakinskmo</w:t>
        </w:r>
        <w:r>
          <w:rPr>
            <w:rStyle w:val="a3"/>
            <w:color w:val="000000"/>
          </w:rPr>
          <w:t>.</w:t>
        </w:r>
        <w:r>
          <w:rPr>
            <w:rStyle w:val="a3"/>
            <w:color w:val="000000"/>
            <w:lang w:val="en-US"/>
          </w:rPr>
          <w:t>ru</w:t>
        </w:r>
      </w:hyperlink>
      <w:r>
        <w:t>, принимая в полном объеме установленные требования и условия проведения аукциона, выражает намерение принять участие в  аукционе по  продаже: нежилого помещения, общей площадью 70,2 кв.м., этаж 1, распо</w:t>
      </w:r>
      <w:r>
        <w:t xml:space="preserve">ложенное по адресу: Владимирская область, Собинский район, г. Лакинск, ул. Спортивная, д.21. </w:t>
      </w:r>
    </w:p>
    <w:p w:rsidR="00000000" w:rsidRDefault="00084DC4">
      <w:pPr>
        <w:jc w:val="both"/>
      </w:pPr>
      <w:r>
        <w:t>Внесение задатка в сумме_____________ руб. Претендент подтверждает  ___________________</w:t>
      </w:r>
    </w:p>
    <w:p w:rsidR="00000000" w:rsidRDefault="00084DC4">
      <w:pPr>
        <w:jc w:val="both"/>
      </w:pPr>
      <w:r>
        <w:t>__________________________________________________________________________</w:t>
      </w:r>
      <w:r>
        <w:t>________</w:t>
      </w:r>
    </w:p>
    <w:p w:rsidR="00000000" w:rsidRDefault="00084DC4">
      <w:pPr>
        <w:jc w:val="both"/>
      </w:pPr>
      <w:r>
        <w:t>(реквизиты платежного документа)</w:t>
      </w:r>
    </w:p>
    <w:p w:rsidR="00000000" w:rsidRDefault="00084DC4">
      <w:pPr>
        <w:jc w:val="both"/>
      </w:pPr>
      <w:r>
        <w:t>Претендент обязуется:</w:t>
      </w:r>
    </w:p>
    <w:p w:rsidR="00000000" w:rsidRDefault="00084DC4">
      <w:pPr>
        <w:jc w:val="both"/>
      </w:pPr>
      <w:r>
        <w:t>1) соблюдать условия аукциона, содержащиеся в информационном сообщении о проведении аукциона, а также порядок проведения аукциона;</w:t>
      </w:r>
    </w:p>
    <w:p w:rsidR="00000000" w:rsidRDefault="00084DC4">
      <w:pPr>
        <w:jc w:val="both"/>
      </w:pPr>
      <w:r>
        <w:t xml:space="preserve">2)  в случае  признания его победителем аукциона заключить с </w:t>
      </w:r>
      <w:r>
        <w:t>Продавцом договор купли-продажи в течение 5 рабочих дней с даты подведения итогов аукциона и оплатить стоимость имущества, полученную по результатам аукциона, в порядке и в сроки, установленные действующим законодательством и договором купли-продажи.</w:t>
      </w:r>
    </w:p>
    <w:p w:rsidR="00000000" w:rsidRDefault="00084DC4">
      <w:pPr>
        <w:jc w:val="both"/>
      </w:pPr>
      <w:r>
        <w:t>Прете</w:t>
      </w:r>
      <w:r>
        <w:t>ндент согласен с тем, что:</w:t>
      </w:r>
    </w:p>
    <w:p w:rsidR="00000000" w:rsidRDefault="00084DC4">
      <w:pPr>
        <w:jc w:val="both"/>
      </w:pPr>
      <w:r>
        <w:t>1) задаток, внесенный на счет Продавца, в случае признания Претендента победителем аукциона, засчитывается в счет оплаты приобретаемого имущества;</w:t>
      </w:r>
    </w:p>
    <w:p w:rsidR="00000000" w:rsidRDefault="00084DC4">
      <w:pPr>
        <w:jc w:val="both"/>
      </w:pPr>
      <w:r>
        <w:t xml:space="preserve">2) при уклонении или отказе победителя аукциона от подписания протокола об итогах </w:t>
      </w:r>
      <w:r>
        <w:t>аукциона либо заключения договора купли-продажи сумма внесенного задатка ему не возвращается.</w:t>
      </w:r>
    </w:p>
    <w:p w:rsidR="00000000" w:rsidRDefault="00084DC4">
      <w:pPr>
        <w:snapToGrid w:val="0"/>
        <w:jc w:val="both"/>
      </w:pPr>
      <w:r>
        <w:lastRenderedPageBreak/>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w:t>
      </w:r>
      <w:r>
        <w:t>едств на счет Продавца не позднее установленного срока в полном объеме.</w:t>
      </w:r>
    </w:p>
    <w:p w:rsidR="00000000" w:rsidRDefault="00084DC4">
      <w:pPr>
        <w:jc w:val="both"/>
      </w:pPr>
      <w:r>
        <w:t>С объектом приватизации,  его  характеристиками и документацией по объекту Претендент</w:t>
      </w:r>
    </w:p>
    <w:p w:rsidR="00000000" w:rsidRDefault="00084DC4">
      <w:pPr>
        <w:jc w:val="both"/>
        <w:rPr>
          <w:shd w:val="clear" w:color="auto" w:fill="FFFFFF"/>
        </w:rPr>
      </w:pPr>
      <w:r>
        <w:t>ознакомлен, претензий не имеет.</w:t>
      </w:r>
    </w:p>
    <w:p w:rsidR="00000000" w:rsidRDefault="00084DC4">
      <w:pPr>
        <w:jc w:val="both"/>
      </w:pPr>
      <w:r>
        <w:rPr>
          <w:shd w:val="clear" w:color="auto" w:fill="FFFFFF"/>
        </w:rPr>
        <w:t>В соответствии с п.3 ст.161 Налогового кодекса РФ покупатель имуще</w:t>
      </w:r>
      <w:r>
        <w:rPr>
          <w:shd w:val="clear" w:color="auto" w:fill="FFFFFF"/>
        </w:rPr>
        <w:t>ства, за исключением физического  лица,  не  являющегося  индивидуальным  предпринимателем,  обязан  исчислить расчётным методом и уплатить в федеральный бюджет сумму налога на добавленную стоимость (НДС).</w:t>
      </w:r>
    </w:p>
    <w:p w:rsidR="00000000" w:rsidRDefault="00084DC4">
      <w:pPr>
        <w:jc w:val="both"/>
      </w:pPr>
      <w:r>
        <w:t>Банковские реквизиты Претендента для возврата сумм</w:t>
      </w:r>
      <w:r>
        <w:t>ы задатка:</w:t>
      </w:r>
    </w:p>
    <w:p w:rsidR="00000000" w:rsidRDefault="00084DC4">
      <w:pPr>
        <w:jc w:val="both"/>
      </w:pPr>
      <w:r>
        <w:t>расчетный (лицевой) счет №__________________________________________________________</w:t>
      </w:r>
    </w:p>
    <w:p w:rsidR="00000000" w:rsidRDefault="00084DC4">
      <w:pPr>
        <w:jc w:val="both"/>
      </w:pPr>
      <w:r>
        <w:t>__________________________________________________________________________________</w:t>
      </w:r>
    </w:p>
    <w:p w:rsidR="00000000" w:rsidRDefault="00084DC4">
      <w:pPr>
        <w:jc w:val="both"/>
      </w:pPr>
      <w:r>
        <w:t>(наименование банка)</w:t>
      </w:r>
    </w:p>
    <w:p w:rsidR="00000000" w:rsidRDefault="00084DC4">
      <w:pPr>
        <w:jc w:val="both"/>
      </w:pPr>
      <w:r>
        <w:t>корр. счет № __________________________________, БИК ___</w:t>
      </w:r>
      <w:r>
        <w:t>_________ОКАТО __________________________________________________________________________________</w:t>
      </w:r>
    </w:p>
    <w:p w:rsidR="00000000" w:rsidRDefault="00084DC4">
      <w:pPr>
        <w:snapToGrid w:val="0"/>
        <w:jc w:val="both"/>
      </w:pPr>
      <w:r>
        <w:t>До подписания договора купли-продажи, настоящая заявка вместе с протоколом  об итогах аукциона будут считаться  имеющими силу договора между Претендентом и Пр</w:t>
      </w:r>
      <w:r>
        <w:t>одавцом.</w:t>
      </w:r>
    </w:p>
    <w:p w:rsidR="00000000" w:rsidRDefault="00084DC4">
      <w:pPr>
        <w:jc w:val="both"/>
      </w:pPr>
      <w:r>
        <w:tab/>
        <w:t>Приложение:  пакет  документов,  представленный  Претендентом,  согласно  описи, являющейся неотъемлемой частью настоящей заявки.</w:t>
      </w:r>
    </w:p>
    <w:p w:rsidR="00000000" w:rsidRDefault="00084DC4">
      <w:pPr>
        <w:jc w:val="both"/>
      </w:pPr>
      <w:r>
        <w:t xml:space="preserve">Претендент  дает согласие с учетом требований действующего законодательства на обработку своих персональных данных: </w:t>
      </w:r>
      <w:r>
        <w:t xml:space="preserve">фамилия, имя, отчество, адрес, номер документа, удостоверяющего личность, дата его выдачи,  орган,  его  выдавший,  администрации города Лакинска с целью осуществления приватизации муниципального имущества. </w:t>
      </w:r>
    </w:p>
    <w:p w:rsidR="00000000" w:rsidRDefault="00084DC4">
      <w:pPr>
        <w:jc w:val="both"/>
      </w:pPr>
      <w:r>
        <w:t>Претендент  согласен с тем, что обработка персон</w:t>
      </w:r>
      <w:r>
        <w:t>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p>
    <w:p w:rsidR="00000000" w:rsidRDefault="00084DC4">
      <w:pPr>
        <w:jc w:val="both"/>
      </w:pPr>
      <w:r>
        <w:t xml:space="preserve">Претендент согласен с осуществлением с </w:t>
      </w:r>
      <w:r>
        <w:t>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 О целях, предполагаемых ист</w:t>
      </w:r>
      <w:r>
        <w:t>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w:t>
      </w:r>
    </w:p>
    <w:p w:rsidR="00000000" w:rsidRDefault="00084DC4">
      <w:pPr>
        <w:jc w:val="both"/>
      </w:pPr>
      <w:r>
        <w:t>Данное  согласие  на  обработку  персональных  да</w:t>
      </w:r>
      <w:r>
        <w:t>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 Претендент вправе требовать уточнения своих персональных данны</w:t>
      </w:r>
      <w:r>
        <w:t>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000000" w:rsidRDefault="00084DC4">
      <w:pPr>
        <w:jc w:val="both"/>
        <w:rPr>
          <w:sz w:val="22"/>
          <w:szCs w:val="22"/>
        </w:rPr>
      </w:pPr>
      <w:r>
        <w:t>Заявка на участие в аукционе и опись представленных документов</w:t>
      </w:r>
      <w:r>
        <w:t xml:space="preserve"> составлены в 2-х экземплярах, один экземпляр – для Претендента, другой для Продавца.</w:t>
      </w:r>
    </w:p>
    <w:p w:rsidR="00000000" w:rsidRDefault="00084DC4">
      <w:pPr>
        <w:jc w:val="both"/>
        <w:rPr>
          <w:sz w:val="22"/>
          <w:szCs w:val="22"/>
        </w:rPr>
      </w:pPr>
    </w:p>
    <w:p w:rsidR="00000000" w:rsidRDefault="00084DC4">
      <w:pPr>
        <w:jc w:val="both"/>
      </w:pPr>
      <w:r>
        <w:t xml:space="preserve">Подпись Претендента (его полномочного представителя)_________________________________      </w:t>
      </w:r>
    </w:p>
    <w:p w:rsidR="00000000" w:rsidRDefault="00084DC4">
      <w:pPr>
        <w:jc w:val="both"/>
        <w:rPr>
          <w:sz w:val="22"/>
          <w:szCs w:val="22"/>
        </w:rPr>
      </w:pPr>
      <w:r>
        <w:t xml:space="preserve">                                                                             </w:t>
      </w:r>
      <w:r>
        <w:t xml:space="preserve">                                                                                                                                  </w:t>
      </w:r>
    </w:p>
    <w:p w:rsidR="00000000" w:rsidRDefault="00084DC4">
      <w:pPr>
        <w:rPr>
          <w:sz w:val="22"/>
          <w:szCs w:val="22"/>
        </w:rPr>
      </w:pPr>
      <w:r>
        <w:rPr>
          <w:sz w:val="22"/>
          <w:szCs w:val="22"/>
        </w:rPr>
        <w:t>Дата: «______» ________________2018 г.</w:t>
      </w:r>
    </w:p>
    <w:p w:rsidR="00000000" w:rsidRDefault="00084DC4">
      <w:pPr>
        <w:rPr>
          <w:sz w:val="22"/>
          <w:szCs w:val="22"/>
        </w:rPr>
      </w:pPr>
      <w:r>
        <w:rPr>
          <w:sz w:val="22"/>
          <w:szCs w:val="22"/>
        </w:rPr>
        <w:t xml:space="preserve">                                                                                      </w:t>
      </w:r>
      <w:r>
        <w:rPr>
          <w:sz w:val="22"/>
          <w:szCs w:val="22"/>
        </w:rPr>
        <w:t xml:space="preserve">                                      </w:t>
      </w:r>
      <w:r>
        <w:rPr>
          <w:sz w:val="22"/>
          <w:szCs w:val="22"/>
        </w:rPr>
        <w:t>М.П.</w:t>
      </w:r>
    </w:p>
    <w:p w:rsidR="00000000" w:rsidRDefault="00084DC4">
      <w:pPr>
        <w:snapToGrid w:val="0"/>
        <w:jc w:val="both"/>
        <w:rPr>
          <w:sz w:val="22"/>
          <w:szCs w:val="22"/>
        </w:rPr>
      </w:pPr>
    </w:p>
    <w:p w:rsidR="00000000" w:rsidRDefault="00084DC4">
      <w:pPr>
        <w:snapToGrid w:val="0"/>
        <w:jc w:val="both"/>
        <w:rPr>
          <w:sz w:val="22"/>
          <w:szCs w:val="22"/>
        </w:rPr>
      </w:pPr>
    </w:p>
    <w:p w:rsidR="00000000" w:rsidRDefault="00084DC4">
      <w:pPr>
        <w:snapToGrid w:val="0"/>
        <w:jc w:val="both"/>
        <w:rPr>
          <w:sz w:val="22"/>
          <w:szCs w:val="22"/>
        </w:rPr>
      </w:pPr>
    </w:p>
    <w:p w:rsidR="00000000" w:rsidRDefault="00084DC4">
      <w:pPr>
        <w:snapToGrid w:val="0"/>
        <w:jc w:val="both"/>
        <w:rPr>
          <w:sz w:val="22"/>
          <w:szCs w:val="22"/>
        </w:rPr>
      </w:pPr>
    </w:p>
    <w:p w:rsidR="00000000" w:rsidRDefault="00084DC4">
      <w:pPr>
        <w:snapToGrid w:val="0"/>
        <w:jc w:val="both"/>
        <w:rPr>
          <w:sz w:val="22"/>
          <w:szCs w:val="22"/>
        </w:rPr>
      </w:pPr>
    </w:p>
    <w:p w:rsidR="00000000" w:rsidRDefault="00084DC4">
      <w:pPr>
        <w:snapToGrid w:val="0"/>
        <w:jc w:val="both"/>
        <w:rPr>
          <w:sz w:val="22"/>
          <w:szCs w:val="22"/>
        </w:rPr>
      </w:pPr>
      <w:r>
        <w:rPr>
          <w:sz w:val="22"/>
          <w:szCs w:val="22"/>
        </w:rPr>
        <w:t>Заявка принята «______»____________________2018г. в _________ч._____ _мин., рег. номер_______</w:t>
      </w:r>
    </w:p>
    <w:p w:rsidR="00000000" w:rsidRDefault="00084DC4">
      <w:pPr>
        <w:jc w:val="both"/>
        <w:rPr>
          <w:sz w:val="22"/>
          <w:szCs w:val="22"/>
        </w:rPr>
      </w:pPr>
    </w:p>
    <w:p w:rsidR="00000000" w:rsidRDefault="00084DC4">
      <w:pPr>
        <w:jc w:val="both"/>
        <w:rPr>
          <w:sz w:val="22"/>
          <w:szCs w:val="22"/>
        </w:rPr>
      </w:pPr>
      <w:r>
        <w:rPr>
          <w:sz w:val="22"/>
          <w:szCs w:val="22"/>
        </w:rPr>
        <w:t>Представитель Продавца:__________________________   _____________________________________</w:t>
      </w:r>
    </w:p>
    <w:p w:rsidR="00000000" w:rsidRDefault="00084DC4">
      <w:pPr>
        <w:jc w:val="both"/>
        <w:rPr>
          <w:sz w:val="22"/>
          <w:szCs w:val="22"/>
        </w:rPr>
      </w:pPr>
      <w:r>
        <w:rPr>
          <w:sz w:val="22"/>
          <w:szCs w:val="22"/>
        </w:rPr>
        <w:lastRenderedPageBreak/>
        <w:t xml:space="preserve">                       </w:t>
      </w:r>
      <w:r>
        <w:rPr>
          <w:sz w:val="22"/>
          <w:szCs w:val="22"/>
        </w:rPr>
        <w:t xml:space="preserve">                                              </w:t>
      </w:r>
      <w:r>
        <w:t>(Ф.И.О.)</w:t>
      </w:r>
      <w:r>
        <w:rPr>
          <w:sz w:val="22"/>
          <w:szCs w:val="22"/>
        </w:rPr>
        <w:t xml:space="preserve"> </w:t>
      </w:r>
      <w:r>
        <w:rPr>
          <w:sz w:val="22"/>
          <w:szCs w:val="22"/>
        </w:rPr>
        <w:tab/>
      </w:r>
      <w:r>
        <w:rPr>
          <w:sz w:val="22"/>
          <w:szCs w:val="22"/>
        </w:rPr>
        <w:tab/>
      </w:r>
      <w:r>
        <w:rPr>
          <w:sz w:val="22"/>
          <w:szCs w:val="22"/>
        </w:rPr>
        <w:tab/>
      </w:r>
      <w:r>
        <w:rPr>
          <w:sz w:val="22"/>
          <w:szCs w:val="22"/>
        </w:rPr>
        <w:tab/>
        <w:t>(подпись)</w:t>
      </w:r>
    </w:p>
    <w:p w:rsidR="00000000" w:rsidRDefault="00084DC4">
      <w:r>
        <w:rPr>
          <w:sz w:val="22"/>
          <w:szCs w:val="22"/>
        </w:rPr>
        <w:t xml:space="preserve">            </w:t>
      </w:r>
      <w:r>
        <w:rPr>
          <w:sz w:val="22"/>
          <w:szCs w:val="22"/>
        </w:rPr>
        <w:br/>
        <w:t xml:space="preserve">                 </w:t>
      </w:r>
    </w:p>
    <w:p w:rsidR="00000000" w:rsidRDefault="00084DC4">
      <w:pPr>
        <w:jc w:val="both"/>
      </w:pPr>
    </w:p>
    <w:p w:rsidR="00000000" w:rsidRDefault="00084DC4">
      <w:pPr>
        <w:ind w:firstLine="720"/>
        <w:jc w:val="right"/>
      </w:pPr>
      <w:r>
        <w:t xml:space="preserve">приложение №3 </w:t>
      </w:r>
    </w:p>
    <w:p w:rsidR="00000000" w:rsidRDefault="00084DC4">
      <w:pPr>
        <w:ind w:firstLine="720"/>
        <w:jc w:val="right"/>
      </w:pPr>
      <w:r>
        <w:t xml:space="preserve">к постановлению администрации города </w:t>
      </w:r>
    </w:p>
    <w:p w:rsidR="00000000" w:rsidRDefault="00084DC4">
      <w:pPr>
        <w:ind w:firstLine="720"/>
        <w:jc w:val="right"/>
        <w:rPr>
          <w:b/>
          <w:bCs/>
        </w:rPr>
      </w:pPr>
      <w:r>
        <w:t>от 23.10.2018г. № 236</w:t>
      </w:r>
    </w:p>
    <w:p w:rsidR="00000000" w:rsidRDefault="00084DC4">
      <w:pPr>
        <w:jc w:val="right"/>
        <w:rPr>
          <w:b/>
          <w:bCs/>
        </w:rPr>
      </w:pPr>
    </w:p>
    <w:p w:rsidR="00000000" w:rsidRDefault="00084DC4">
      <w:pPr>
        <w:jc w:val="right"/>
        <w:rPr>
          <w:b/>
        </w:rPr>
      </w:pPr>
      <w:r>
        <w:t>ПРОЕКТ</w:t>
      </w:r>
    </w:p>
    <w:p w:rsidR="00000000" w:rsidRDefault="00084DC4">
      <w:pPr>
        <w:pStyle w:val="af7"/>
        <w:rPr>
          <w:b/>
          <w:szCs w:val="24"/>
        </w:rPr>
      </w:pPr>
    </w:p>
    <w:p w:rsidR="00000000" w:rsidRDefault="00084DC4">
      <w:pPr>
        <w:pStyle w:val="12"/>
        <w:jc w:val="center"/>
        <w:rPr>
          <w:b/>
          <w:bCs/>
          <w:i w:val="0"/>
          <w:iCs w:val="0"/>
        </w:rPr>
      </w:pPr>
      <w:r>
        <w:rPr>
          <w:b/>
          <w:bCs/>
          <w:i w:val="0"/>
          <w:iCs w:val="0"/>
        </w:rPr>
        <w:t xml:space="preserve">Д О Г О В О Р </w:t>
      </w:r>
    </w:p>
    <w:p w:rsidR="00000000" w:rsidRDefault="00084DC4">
      <w:pPr>
        <w:pStyle w:val="12"/>
        <w:jc w:val="center"/>
      </w:pPr>
      <w:r>
        <w:rPr>
          <w:b/>
          <w:bCs/>
          <w:i w:val="0"/>
          <w:iCs w:val="0"/>
        </w:rPr>
        <w:t>купли-продажи муниципального недвижимого имущества</w:t>
      </w:r>
    </w:p>
    <w:p w:rsidR="00000000" w:rsidRDefault="00084DC4">
      <w:pPr>
        <w:ind w:firstLine="567"/>
        <w:jc w:val="both"/>
      </w:pPr>
    </w:p>
    <w:p w:rsidR="00000000" w:rsidRDefault="00084DC4">
      <w:r>
        <w:t>г. Л</w:t>
      </w:r>
      <w:r>
        <w:t>акинск                                                                                                           "__"__________ 2018 г.</w:t>
      </w:r>
    </w:p>
    <w:p w:rsidR="00000000" w:rsidRDefault="00084DC4">
      <w:pPr>
        <w:jc w:val="both"/>
      </w:pPr>
    </w:p>
    <w:p w:rsidR="00000000" w:rsidRDefault="00084DC4">
      <w:pPr>
        <w:spacing w:line="0" w:lineRule="atLeast"/>
        <w:jc w:val="both"/>
      </w:pPr>
      <w:r>
        <w:tab/>
      </w:r>
      <w:r>
        <w:rPr>
          <w:rStyle w:val="3"/>
          <w:b/>
        </w:rPr>
        <w:t>Администрация муниципального образования город Лакинск Собинского района Владимирской области (городское поселение)</w:t>
      </w:r>
      <w:r>
        <w:rPr>
          <w:b/>
        </w:rPr>
        <w:t xml:space="preserve">, </w:t>
      </w:r>
      <w:r>
        <w:t>д</w:t>
      </w:r>
      <w:r>
        <w:t xml:space="preserve">ействующая от имени собственника имущества, именуемая в дальнейшем «Продавец», в лице И. о. главы администрации города Лакинска </w:t>
      </w:r>
      <w:r>
        <w:rPr>
          <w:b/>
          <w:bCs/>
        </w:rPr>
        <w:t>Глебовой Елены Васильевны,</w:t>
      </w:r>
      <w:r>
        <w:t xml:space="preserve"> действующего на основании решения Совета народных депутатов города Лакинска от 14.09.2018г. № 62/8, с</w:t>
      </w:r>
      <w:r>
        <w:t xml:space="preserve"> одной стороны, и ____________</w:t>
      </w:r>
      <w:r>
        <w:rPr>
          <w:b/>
        </w:rPr>
        <w:t>____________________________________________________________</w:t>
      </w:r>
      <w:r>
        <w:t>, именуемый в дальнейшем «</w:t>
      </w:r>
      <w:r>
        <w:rPr>
          <w:b/>
        </w:rPr>
        <w:t>Покупатель»</w:t>
      </w:r>
      <w:r>
        <w:t>, в лице ______________________________________, действующего на основании _______________________________________, с другой стор</w:t>
      </w:r>
      <w:r>
        <w:t>оны, вместе именуемые «Стороны», в соответствии с Федеральным законом от 21.12.2001г.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w:t>
      </w:r>
      <w:r>
        <w:t>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Pr>
          <w:sz w:val="28"/>
          <w:szCs w:val="28"/>
        </w:rPr>
        <w:t xml:space="preserve">, </w:t>
      </w:r>
      <w:r>
        <w:t>постановлением администрации города Лак</w:t>
      </w:r>
      <w:r>
        <w:t xml:space="preserve">инска от _____________ № ________ «О проведении аукциона по продаже муниципального недвижимого имущества», Протоколом об итогах аукциона от __________________, заключили настоящий Договор (далее по тексту - настоящий Договор) о нижеследующем: </w:t>
      </w:r>
    </w:p>
    <w:p w:rsidR="00000000" w:rsidRDefault="00084DC4">
      <w:pPr>
        <w:ind w:firstLine="567"/>
        <w:jc w:val="center"/>
      </w:pPr>
      <w:r>
        <w:t>1. ПРЕДМЕТ Д</w:t>
      </w:r>
      <w:r>
        <w:t>ОГОВОРА</w:t>
      </w:r>
    </w:p>
    <w:p w:rsidR="00000000" w:rsidRDefault="00084DC4">
      <w:pPr>
        <w:spacing w:line="0" w:lineRule="atLeast"/>
        <w:jc w:val="both"/>
      </w:pPr>
      <w:r>
        <w:tab/>
        <w:t>1.1. На основании результатов аукциона по продаже муниципального недвижимого имущества г. Лакинска, проведенного «____»_____________ 2018 г.,  Продавец продаёт, а Покупатель приобретает муниципальное недвижимое имущество:  нежилое помещение, общей</w:t>
      </w:r>
      <w:r>
        <w:t xml:space="preserve"> площадью 70,2 кв.м., этаж 1, расположенное по адресу: Владимирская область, Собинский район, г. Лакинск, ул. Спортивная, д.21, (далее - «объект продажи»).</w:t>
      </w:r>
    </w:p>
    <w:p w:rsidR="00000000" w:rsidRDefault="00084DC4">
      <w:pPr>
        <w:spacing w:line="0" w:lineRule="atLeast"/>
        <w:jc w:val="both"/>
      </w:pPr>
      <w:r>
        <w:tab/>
        <w:t>1.2. Объект продажи принадлежит продавцу на праве собственности, согласно государственной регистрац</w:t>
      </w:r>
      <w:r>
        <w:t>ии права от 24.04.2000г. № 33 0069875.</w:t>
      </w:r>
    </w:p>
    <w:p w:rsidR="00000000" w:rsidRDefault="00084DC4">
      <w:pPr>
        <w:spacing w:line="0" w:lineRule="atLeast"/>
        <w:jc w:val="both"/>
      </w:pPr>
      <w:r>
        <w:tab/>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запретом не состо</w:t>
      </w:r>
      <w:r>
        <w:t>ит, рентой, арендой, наймом или какими-либо иными обязательствами не обременено.</w:t>
      </w:r>
    </w:p>
    <w:p w:rsidR="00000000" w:rsidRDefault="00084DC4">
      <w:pPr>
        <w:tabs>
          <w:tab w:val="left" w:pos="993"/>
        </w:tabs>
        <w:ind w:right="21" w:firstLine="567"/>
        <w:jc w:val="center"/>
      </w:pPr>
      <w:r>
        <w:t>2.ПОРЯДОК ОПЛАТЫ</w:t>
      </w:r>
    </w:p>
    <w:p w:rsidR="00000000" w:rsidRDefault="00084DC4">
      <w:pPr>
        <w:ind w:firstLine="567"/>
        <w:jc w:val="both"/>
      </w:pPr>
      <w:r>
        <w:t xml:space="preserve"> 2.1. Цена приобретаемого Покупателем объекта продажи, указанного в п.1.1. настоящего Договора в соответствии Протоколом об итогах аукциона от________________</w:t>
      </w:r>
      <w:r>
        <w:t>_ составляет________________________________________________________________ руб.</w:t>
      </w:r>
    </w:p>
    <w:p w:rsidR="00000000" w:rsidRDefault="00084DC4">
      <w:pPr>
        <w:ind w:firstLine="567"/>
        <w:jc w:val="both"/>
      </w:pPr>
      <w:r>
        <w:t>Задаток в сумме _____________ руб., внесенный покупателем на счет Продавца засчитывается в оплату объекта продажи.</w:t>
      </w:r>
    </w:p>
    <w:p w:rsidR="00000000" w:rsidRDefault="00084DC4">
      <w:pPr>
        <w:ind w:firstLine="567"/>
        <w:jc w:val="both"/>
        <w:rPr>
          <w:shd w:val="clear" w:color="auto" w:fill="FFFFFF"/>
        </w:rPr>
      </w:pPr>
      <w:r>
        <w:lastRenderedPageBreak/>
        <w:t>За вычетом суммы задатка Покупатель оплачивает стоимость об</w:t>
      </w:r>
      <w:r>
        <w:t xml:space="preserve">ъекта продажи в сумме ___________________________ руб. в сроки и порядке, предусмотренном п.3.2.1 настоящего Договора. </w:t>
      </w:r>
    </w:p>
    <w:p w:rsidR="00000000" w:rsidRDefault="00084DC4">
      <w:pPr>
        <w:ind w:firstLine="567"/>
        <w:jc w:val="both"/>
      </w:pPr>
      <w:r>
        <w:rPr>
          <w:shd w:val="clear" w:color="auto" w:fill="FFFFFF"/>
        </w:rPr>
        <w:t>В соответствии с п.3 ст.161 Налогового кодекса РФ Покупатель имущества, за исключением физического  лица,  не  являющегося  индивидуальн</w:t>
      </w:r>
      <w:r>
        <w:rPr>
          <w:shd w:val="clear" w:color="auto" w:fill="FFFFFF"/>
        </w:rPr>
        <w:t>ым  предпринимателем,  обязан  исчислить расчётным методом и уплатить в федеральный бюджет сумму налога на добавленную стоимость .</w:t>
      </w:r>
    </w:p>
    <w:p w:rsidR="00000000" w:rsidRDefault="00084DC4">
      <w:pPr>
        <w:ind w:firstLine="567"/>
        <w:jc w:val="center"/>
      </w:pPr>
      <w:r>
        <w:t>3. ПРАВА И ОБЯЗАННОСТИ СТОРОН</w:t>
      </w:r>
    </w:p>
    <w:p w:rsidR="00000000" w:rsidRDefault="00084DC4">
      <w:pPr>
        <w:ind w:firstLine="567"/>
        <w:jc w:val="both"/>
      </w:pPr>
      <w:r>
        <w:t>3.1.Обязанности Продавца:</w:t>
      </w:r>
    </w:p>
    <w:p w:rsidR="00000000" w:rsidRDefault="00084DC4">
      <w:pPr>
        <w:ind w:firstLine="567"/>
        <w:jc w:val="both"/>
      </w:pPr>
      <w:r>
        <w:t>3.1.1. в 30-ти дневный срок после полной оплаты</w:t>
      </w:r>
      <w:r>
        <w:rPr>
          <w:b/>
        </w:rPr>
        <w:t xml:space="preserve"> </w:t>
      </w:r>
      <w:r>
        <w:t>объекта продажи обесп</w:t>
      </w:r>
      <w:r>
        <w:t>ечить его передачу в собственность Покупателю по акту приема-передачи (Приложение к настоящему договору);</w:t>
      </w:r>
    </w:p>
    <w:p w:rsidR="00000000" w:rsidRDefault="00084DC4">
      <w:pPr>
        <w:ind w:firstLine="567"/>
        <w:jc w:val="both"/>
      </w:pPr>
      <w:r>
        <w:t>3.1.2. продать  объект продажи, указанный в п. 1.1. настоящего договора  свободным от любых имущественных прав и претензий третьих лиц, о которых в мо</w:t>
      </w:r>
      <w:r>
        <w:t>мент заключения настоящего Договора Продавец не мог не знать.</w:t>
      </w:r>
    </w:p>
    <w:p w:rsidR="00000000" w:rsidRDefault="00084DC4">
      <w:pPr>
        <w:ind w:left="426" w:firstLine="141"/>
        <w:jc w:val="both"/>
      </w:pPr>
      <w:r>
        <w:t>3.2. Обязанности Покупателя:</w:t>
      </w:r>
    </w:p>
    <w:p w:rsidR="00000000" w:rsidRDefault="00084DC4">
      <w:pPr>
        <w:ind w:firstLine="567"/>
        <w:jc w:val="both"/>
        <w:rPr>
          <w:sz w:val="20"/>
        </w:rPr>
      </w:pPr>
      <w:r>
        <w:t>3.2.1.Произвести оплату стоимости объекта продажи единовременным платежом в течение 10  дней с момента заключения настоящего Договора путем перечисления денежных сре</w:t>
      </w:r>
      <w:r>
        <w:t xml:space="preserve">дств на счет Продавца по следующим реквизитам: </w:t>
      </w:r>
      <w:r>
        <w:rPr>
          <w:color w:val="000000"/>
          <w:shd w:val="clear" w:color="auto" w:fill="FFFFFF"/>
        </w:rPr>
        <w:t>получатель: УФК по Владимирской области (Администрация города Лакинска), ИНН 3309002753, КПП 330901001, р/с 40101810800000010002 в Отделении Владимир г. Владимир, БИК 041708001, код ОКТМО 17650110, КБК 8031140</w:t>
      </w:r>
      <w:r>
        <w:rPr>
          <w:color w:val="000000"/>
          <w:shd w:val="clear" w:color="auto" w:fill="FFFFFF"/>
        </w:rPr>
        <w:t xml:space="preserve">2053130000410. </w:t>
      </w:r>
    </w:p>
    <w:p w:rsidR="00000000" w:rsidRDefault="00084DC4">
      <w:pPr>
        <w:pStyle w:val="211"/>
        <w:spacing w:after="0" w:line="240" w:lineRule="auto"/>
        <w:ind w:right="21"/>
        <w:jc w:val="both"/>
      </w:pPr>
      <w:r>
        <w:rPr>
          <w:sz w:val="20"/>
        </w:rPr>
        <w:tab/>
      </w:r>
      <w:r>
        <w:t>3.2.2. Принять объект продажи на условиях, предусмотренных настоящим договором и условиями аукциона по акту приема - передачи в установленном порядке в срок, предусмотренный п.3.1. настоящего Договора. После подписания акта приема-передачи</w:t>
      </w:r>
      <w:r>
        <w:t xml:space="preserve"> Покупатель несет бремя содержания и ответственности за объект продажи, в том числе все расходы и обязательства по сохранности, эксплуатации.</w:t>
      </w:r>
    </w:p>
    <w:p w:rsidR="00000000" w:rsidRDefault="00084DC4">
      <w:pPr>
        <w:pStyle w:val="211"/>
        <w:spacing w:after="0" w:line="240" w:lineRule="auto"/>
        <w:ind w:firstLine="567"/>
        <w:jc w:val="both"/>
      </w:pPr>
      <w:r>
        <w:t>Моментом исполнения обязательств по оплате является поступление денежных средств на счет Продавца.</w:t>
      </w:r>
    </w:p>
    <w:p w:rsidR="00000000" w:rsidRDefault="00084DC4">
      <w:pPr>
        <w:pStyle w:val="211"/>
        <w:spacing w:after="0" w:line="240" w:lineRule="auto"/>
        <w:jc w:val="both"/>
      </w:pPr>
      <w:r>
        <w:tab/>
        <w:t>3.2.3.Покупате</w:t>
      </w:r>
      <w:r>
        <w:t>ль не вправе до перехода к нему права собственности на объект продажи отчуждать его или распоряжаться иным способом.</w:t>
      </w:r>
    </w:p>
    <w:p w:rsidR="00000000" w:rsidRDefault="00084DC4">
      <w:pPr>
        <w:jc w:val="both"/>
      </w:pPr>
      <w:r>
        <w:tab/>
      </w:r>
    </w:p>
    <w:p w:rsidR="00000000" w:rsidRDefault="00084DC4">
      <w:pPr>
        <w:pStyle w:val="15"/>
        <w:tabs>
          <w:tab w:val="left" w:pos="540"/>
        </w:tabs>
        <w:ind w:left="426" w:firstLine="567"/>
        <w:jc w:val="center"/>
        <w:rPr>
          <w:rFonts w:ascii="Times New Roman" w:hAnsi="Times New Roman" w:cs="Times New Roman"/>
        </w:rPr>
      </w:pPr>
      <w:r>
        <w:rPr>
          <w:rFonts w:ascii="Times New Roman" w:hAnsi="Times New Roman" w:cs="Times New Roman"/>
        </w:rPr>
        <w:t>4. ОСОБЫЕ УСЛОВИЯ</w:t>
      </w:r>
    </w:p>
    <w:p w:rsidR="00000000" w:rsidRDefault="00084DC4">
      <w:pPr>
        <w:pStyle w:val="15"/>
        <w:tabs>
          <w:tab w:val="left" w:pos="0"/>
        </w:tabs>
        <w:ind w:firstLine="567"/>
        <w:jc w:val="both"/>
        <w:rPr>
          <w:rFonts w:ascii="Times New Roman" w:hAnsi="Times New Roman" w:cs="Times New Roman"/>
        </w:rPr>
      </w:pPr>
      <w:r>
        <w:rPr>
          <w:rFonts w:ascii="Times New Roman" w:hAnsi="Times New Roman" w:cs="Times New Roman"/>
        </w:rPr>
        <w:t>4.1 Покупатель осмотрел объект продажи, приобретаемый по настоящему Договору, ознакомлен со всеми его характеристиками.</w:t>
      </w:r>
    </w:p>
    <w:p w:rsidR="00000000" w:rsidRDefault="00084DC4">
      <w:pPr>
        <w:pStyle w:val="15"/>
        <w:ind w:firstLine="567"/>
        <w:jc w:val="both"/>
      </w:pPr>
      <w:r>
        <w:rPr>
          <w:rFonts w:ascii="Times New Roman" w:hAnsi="Times New Roman" w:cs="Times New Roman"/>
        </w:rPr>
        <w:t>4.2.Покупатель ознакомлен с состоянием объекта продажи, не обнаружил при осмотре каких либо дефектов и недостатков, о которых ему не сообщил Продавец.</w:t>
      </w:r>
    </w:p>
    <w:p w:rsidR="00000000" w:rsidRDefault="00084DC4">
      <w:pPr>
        <w:ind w:firstLine="567"/>
        <w:jc w:val="center"/>
      </w:pPr>
      <w:r>
        <w:t>5. ОТВЕТСТВЕННОСТЬ СТОРОН</w:t>
      </w:r>
    </w:p>
    <w:p w:rsidR="00000000" w:rsidRDefault="00084DC4">
      <w:pPr>
        <w:ind w:firstLine="567"/>
        <w:jc w:val="both"/>
      </w:pPr>
      <w:r>
        <w:t xml:space="preserve">5.1 Стороны несут ответственность за неисполнение или ненадлежащее исполнение </w:t>
      </w:r>
      <w:r>
        <w:t>принятых обязательств по настоящему Договору в соответствии с действующим законодательством.</w:t>
      </w:r>
    </w:p>
    <w:p w:rsidR="00000000" w:rsidRDefault="00084DC4">
      <w:pPr>
        <w:ind w:firstLine="567"/>
        <w:jc w:val="both"/>
      </w:pPr>
      <w:r>
        <w:t>5.2. В случае просрочки оплаты по настоящему Договору, Покупатель  уплачивает пени за каждый день просрочки в размере 0,5% от цены объекта продажи .</w:t>
      </w:r>
    </w:p>
    <w:p w:rsidR="00000000" w:rsidRDefault="00084DC4">
      <w:pPr>
        <w:ind w:firstLine="567"/>
        <w:jc w:val="both"/>
      </w:pPr>
      <w:r>
        <w:t xml:space="preserve">5.3. В случае </w:t>
      </w:r>
      <w:r>
        <w:t>неоплаты полностью или частично стоимости объекта продажи в течение 10 рабочих дней с момента наступления срока оплаты, Договор купли-продажи Продавцом расторгается в одностороннем порядке. Датой расторжения Договора считается дата направления Продавцом ув</w:t>
      </w:r>
      <w:r>
        <w:t>едомления о расторжении Договора.</w:t>
      </w:r>
    </w:p>
    <w:p w:rsidR="00000000" w:rsidRDefault="00084DC4">
      <w:pPr>
        <w:ind w:firstLine="567"/>
        <w:jc w:val="both"/>
      </w:pPr>
      <w:r>
        <w:t>Денежные средства, поступившие в счет оплаты объекта продажи, Покупателю не возвращаются и с Покупателя может быть взыскан штраф в размере 20% от цены объекта продажи.</w:t>
      </w:r>
    </w:p>
    <w:p w:rsidR="00000000" w:rsidRDefault="00084DC4">
      <w:pPr>
        <w:ind w:firstLine="567"/>
        <w:jc w:val="both"/>
      </w:pPr>
      <w:r>
        <w:lastRenderedPageBreak/>
        <w:t xml:space="preserve">5.4. В случае уклонения Покупателя от подписания акта </w:t>
      </w:r>
      <w:r>
        <w:t>приема-передачи в срок, установленный настоящим Договором, Покупатель выплачивает неустойку в размере 20% от цены объекта продажи.</w:t>
      </w:r>
    </w:p>
    <w:p w:rsidR="00000000" w:rsidRDefault="00084DC4">
      <w:pPr>
        <w:ind w:firstLine="567"/>
        <w:jc w:val="center"/>
      </w:pPr>
    </w:p>
    <w:p w:rsidR="00000000" w:rsidRDefault="00084DC4">
      <w:pPr>
        <w:ind w:firstLine="567"/>
        <w:jc w:val="center"/>
      </w:pPr>
    </w:p>
    <w:p w:rsidR="00000000" w:rsidRDefault="00084DC4">
      <w:pPr>
        <w:ind w:firstLine="567"/>
        <w:jc w:val="center"/>
      </w:pPr>
    </w:p>
    <w:p w:rsidR="00000000" w:rsidRDefault="00084DC4">
      <w:pPr>
        <w:ind w:firstLine="567"/>
        <w:jc w:val="center"/>
      </w:pPr>
      <w:r>
        <w:t>6.ЗАКЛЮЧИТЕЛЬНЫЕ ПОЛОЖЕНИЯ</w:t>
      </w:r>
    </w:p>
    <w:p w:rsidR="00000000" w:rsidRDefault="00084DC4">
      <w:pPr>
        <w:ind w:firstLine="567"/>
        <w:jc w:val="both"/>
      </w:pPr>
      <w:r>
        <w:t>6.1.Настоящий Договор вступает в силу с момента подписания Сторонами и действует до полного вып</w:t>
      </w:r>
      <w:r>
        <w:t>олнения Сторонами своих обязательств по нему.</w:t>
      </w:r>
    </w:p>
    <w:p w:rsidR="00000000" w:rsidRDefault="00084DC4">
      <w:pPr>
        <w:pStyle w:val="15"/>
        <w:ind w:firstLine="567"/>
        <w:jc w:val="both"/>
        <w:rPr>
          <w:rFonts w:ascii="Times New Roman" w:hAnsi="Times New Roman" w:cs="Times New Roman"/>
        </w:rPr>
      </w:pPr>
      <w:r>
        <w:rPr>
          <w:rFonts w:ascii="Times New Roman" w:hAnsi="Times New Roman" w:cs="Times New Roman"/>
        </w:rPr>
        <w:t>6.2.Истечение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00000" w:rsidRDefault="00084DC4">
      <w:pPr>
        <w:pStyle w:val="15"/>
        <w:ind w:firstLine="567"/>
        <w:jc w:val="both"/>
        <w:rPr>
          <w:rFonts w:ascii="Times New Roman" w:hAnsi="Times New Roman" w:cs="Times New Roman"/>
        </w:rPr>
      </w:pPr>
      <w:r>
        <w:rPr>
          <w:rFonts w:ascii="Times New Roman" w:hAnsi="Times New Roman" w:cs="Times New Roman"/>
        </w:rPr>
        <w:t>6.3. От</w:t>
      </w:r>
      <w:r>
        <w:rPr>
          <w:rFonts w:ascii="Times New Roman" w:hAnsi="Times New Roman" w:cs="Times New Roman"/>
        </w:rPr>
        <w:t>ношения между сторонами по настоящему Договору прекращаются при исполнении ими обязательств по Договору и проведения полного взаиморасчета.</w:t>
      </w:r>
    </w:p>
    <w:p w:rsidR="00000000" w:rsidRDefault="00084DC4">
      <w:pPr>
        <w:pStyle w:val="15"/>
        <w:ind w:firstLine="567"/>
        <w:jc w:val="both"/>
        <w:rPr>
          <w:rFonts w:ascii="Times New Roman" w:hAnsi="Times New Roman" w:cs="Times New Roman"/>
        </w:rPr>
      </w:pPr>
      <w:r>
        <w:rPr>
          <w:rFonts w:ascii="Times New Roman" w:hAnsi="Times New Roman" w:cs="Times New Roman"/>
        </w:rPr>
        <w:t>6.4. Споры, которые могут возникнуть при исполнении настоящего Договора разрешаются путем переговоров, а при недости</w:t>
      </w:r>
      <w:r>
        <w:rPr>
          <w:rFonts w:ascii="Times New Roman" w:hAnsi="Times New Roman" w:cs="Times New Roman"/>
        </w:rPr>
        <w:t>жении согласия рассматриваются в суде, Арбитражном суде Владимирской области.</w:t>
      </w:r>
    </w:p>
    <w:p w:rsidR="00000000" w:rsidRDefault="00084DC4">
      <w:pPr>
        <w:pStyle w:val="15"/>
        <w:ind w:firstLine="567"/>
        <w:jc w:val="both"/>
        <w:rPr>
          <w:rFonts w:ascii="Times New Roman" w:hAnsi="Times New Roman" w:cs="Times New Roman"/>
        </w:rPr>
      </w:pPr>
      <w:r>
        <w:rPr>
          <w:rFonts w:ascii="Times New Roman" w:hAnsi="Times New Roman" w:cs="Times New Roman"/>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w:t>
      </w:r>
      <w:r>
        <w:rPr>
          <w:rFonts w:ascii="Times New Roman" w:hAnsi="Times New Roman" w:cs="Times New Roman"/>
        </w:rPr>
        <w:t>ти) (для юридического лица).</w:t>
      </w:r>
    </w:p>
    <w:p w:rsidR="00000000" w:rsidRDefault="00084DC4">
      <w:pPr>
        <w:pStyle w:val="15"/>
        <w:ind w:firstLine="567"/>
        <w:jc w:val="both"/>
        <w:rPr>
          <w:rFonts w:ascii="Times New Roman" w:hAnsi="Times New Roman" w:cs="Times New Roman"/>
        </w:rPr>
      </w:pPr>
      <w:r>
        <w:rPr>
          <w:rFonts w:ascii="Times New Roman" w:hAnsi="Times New Roman" w:cs="Times New Roman"/>
        </w:rPr>
        <w:t>6.6.Отношения сторон, не урегулированные настоящим  Договором, регламентируются действующим законодательством РФ.</w:t>
      </w:r>
    </w:p>
    <w:p w:rsidR="00000000" w:rsidRDefault="00084DC4">
      <w:pPr>
        <w:pStyle w:val="15"/>
        <w:ind w:firstLine="567"/>
        <w:jc w:val="both"/>
      </w:pPr>
      <w:r>
        <w:rPr>
          <w:rFonts w:ascii="Times New Roman" w:hAnsi="Times New Roman" w:cs="Times New Roman"/>
        </w:rPr>
        <w:t xml:space="preserve">6.7.Настоящий договор составлен в трех экземплярах, имеющих одинаковую юридическую силу, по одному для каждой из </w:t>
      </w:r>
      <w:r>
        <w:rPr>
          <w:rFonts w:ascii="Times New Roman" w:hAnsi="Times New Roman" w:cs="Times New Roman"/>
        </w:rPr>
        <w:t>сторон, третий для осуществления государственной регистрации права.</w:t>
      </w:r>
    </w:p>
    <w:p w:rsidR="00000000" w:rsidRDefault="00084DC4">
      <w:pPr>
        <w:ind w:firstLine="709"/>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r>
        <w:t>7.ЮРИДИЧЕСКИЕ АДРЕСА, РЕКВИЗИТЫ И ПОДПИСИ СТОРОН.</w:t>
      </w:r>
    </w:p>
    <w:p w:rsidR="00000000" w:rsidRDefault="00084DC4">
      <w:pPr>
        <w:jc w:val="center"/>
      </w:pPr>
    </w:p>
    <w:tbl>
      <w:tblPr>
        <w:tblW w:w="0" w:type="auto"/>
        <w:tblInd w:w="-80" w:type="dxa"/>
        <w:tblLayout w:type="fixed"/>
        <w:tblLook w:val="0000"/>
      </w:tblPr>
      <w:tblGrid>
        <w:gridCol w:w="4882"/>
        <w:gridCol w:w="5133"/>
      </w:tblGrid>
      <w:tr w:rsidR="00000000">
        <w:tc>
          <w:tcPr>
            <w:tcW w:w="4882" w:type="dxa"/>
            <w:tcBorders>
              <w:top w:val="single" w:sz="4" w:space="0" w:color="000000"/>
              <w:left w:val="single" w:sz="4" w:space="0" w:color="000000"/>
              <w:bottom w:val="single" w:sz="4" w:space="0" w:color="000000"/>
            </w:tcBorders>
            <w:shd w:val="clear" w:color="auto" w:fill="auto"/>
          </w:tcPr>
          <w:p w:rsidR="00000000" w:rsidRDefault="00084DC4">
            <w:pPr>
              <w:tabs>
                <w:tab w:val="left" w:pos="2775"/>
              </w:tabs>
              <w:jc w:val="center"/>
              <w:rPr>
                <w:bCs/>
              </w:rPr>
            </w:pPr>
            <w:r>
              <w:rPr>
                <w:b/>
                <w:bCs/>
              </w:rPr>
              <w:t xml:space="preserve">Продавец: </w:t>
            </w:r>
          </w:p>
          <w:p w:rsidR="00000000" w:rsidRDefault="00084DC4">
            <w:pPr>
              <w:tabs>
                <w:tab w:val="left" w:pos="2775"/>
              </w:tabs>
              <w:rPr>
                <w:bCs/>
              </w:rPr>
            </w:pPr>
            <w:r>
              <w:rPr>
                <w:bCs/>
              </w:rPr>
              <w:t>Администрация муниципального образования город Лакинск Собинского района Владимирской области (городское поселение)</w:t>
            </w:r>
          </w:p>
          <w:p w:rsidR="00000000" w:rsidRDefault="00084DC4">
            <w:pPr>
              <w:tabs>
                <w:tab w:val="left" w:pos="2775"/>
              </w:tabs>
              <w:rPr>
                <w:bCs/>
              </w:rPr>
            </w:pPr>
            <w:r>
              <w:rPr>
                <w:bCs/>
              </w:rPr>
              <w:t>ОГРН 1</w:t>
            </w:r>
            <w:r>
              <w:rPr>
                <w:bCs/>
              </w:rPr>
              <w:t xml:space="preserve">023302352985, </w:t>
            </w:r>
          </w:p>
          <w:p w:rsidR="00000000" w:rsidRDefault="00084DC4">
            <w:pPr>
              <w:tabs>
                <w:tab w:val="left" w:pos="2775"/>
              </w:tabs>
            </w:pPr>
            <w:r>
              <w:rPr>
                <w:bCs/>
              </w:rPr>
              <w:t>ИНН/КПП 3309002753/330901001</w:t>
            </w:r>
          </w:p>
          <w:p w:rsidR="00000000" w:rsidRDefault="00084DC4">
            <w:pPr>
              <w:tabs>
                <w:tab w:val="left" w:pos="2775"/>
              </w:tabs>
            </w:pPr>
            <w:r>
              <w:t xml:space="preserve">адрес местонахождения: 601240, </w:t>
            </w:r>
          </w:p>
          <w:p w:rsidR="00000000" w:rsidRDefault="00084DC4">
            <w:pPr>
              <w:tabs>
                <w:tab w:val="left" w:pos="2775"/>
              </w:tabs>
            </w:pPr>
            <w:r>
              <w:t>г. Лакинск, ул. Горького, д. 20</w:t>
            </w:r>
          </w:p>
          <w:p w:rsidR="00000000" w:rsidRDefault="00084DC4">
            <w:pPr>
              <w:tabs>
                <w:tab w:val="left" w:pos="2775"/>
              </w:tabs>
              <w:jc w:val="both"/>
            </w:pPr>
          </w:p>
          <w:p w:rsidR="00000000" w:rsidRDefault="00084DC4">
            <w:pPr>
              <w:tabs>
                <w:tab w:val="left" w:pos="2775"/>
              </w:tabs>
              <w:jc w:val="both"/>
            </w:pPr>
            <w:r>
              <w:t>И. о. главы администрации города</w:t>
            </w:r>
          </w:p>
          <w:p w:rsidR="00000000" w:rsidRDefault="00084DC4">
            <w:pPr>
              <w:tabs>
                <w:tab w:val="left" w:pos="2775"/>
              </w:tabs>
              <w:jc w:val="both"/>
            </w:pPr>
          </w:p>
          <w:p w:rsidR="00000000" w:rsidRDefault="00084DC4">
            <w:pPr>
              <w:tabs>
                <w:tab w:val="left" w:pos="2775"/>
              </w:tabs>
              <w:jc w:val="both"/>
            </w:pPr>
            <w:r>
              <w:t>_________________________Е.В.Глебова</w:t>
            </w:r>
          </w:p>
          <w:p w:rsidR="00000000" w:rsidRDefault="00084DC4">
            <w:pPr>
              <w:tabs>
                <w:tab w:val="left" w:pos="2775"/>
              </w:tabs>
              <w:snapToGrid w:val="0"/>
              <w:ind w:left="426"/>
              <w:jc w:val="both"/>
              <w:rPr>
                <w:b/>
                <w:bCs/>
              </w:rPr>
            </w:pPr>
            <w:r>
              <w:t>М.П.</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84DC4">
            <w:pPr>
              <w:pStyle w:val="15"/>
              <w:snapToGrid w:val="0"/>
              <w:ind w:left="426"/>
              <w:jc w:val="center"/>
              <w:rPr>
                <w:rFonts w:ascii="Times New Roman" w:hAnsi="Times New Roman" w:cs="Times New Roman"/>
              </w:rPr>
            </w:pPr>
            <w:r>
              <w:rPr>
                <w:rFonts w:ascii="Times New Roman" w:hAnsi="Times New Roman" w:cs="Times New Roman"/>
                <w:b/>
                <w:bCs/>
              </w:rPr>
              <w:t>Покупатель:</w:t>
            </w:r>
          </w:p>
          <w:p w:rsidR="00000000" w:rsidRDefault="00084DC4">
            <w:pPr>
              <w:pStyle w:val="15"/>
              <w:ind w:left="426"/>
              <w:jc w:val="both"/>
              <w:rPr>
                <w:rFonts w:ascii="Times New Roman" w:hAnsi="Times New Roman" w:cs="Times New Roman"/>
              </w:rPr>
            </w:pPr>
            <w:r>
              <w:rPr>
                <w:rFonts w:ascii="Times New Roman" w:hAnsi="Times New Roman" w:cs="Times New Roman"/>
              </w:rPr>
              <w:t>____________________________________</w:t>
            </w:r>
          </w:p>
          <w:p w:rsidR="00000000" w:rsidRDefault="00084DC4">
            <w:pPr>
              <w:pStyle w:val="15"/>
              <w:ind w:left="426"/>
              <w:jc w:val="both"/>
              <w:rPr>
                <w:rFonts w:ascii="Times New Roman" w:hAnsi="Times New Roman" w:cs="Times New Roman"/>
              </w:rPr>
            </w:pPr>
          </w:p>
          <w:p w:rsidR="00000000" w:rsidRDefault="00084DC4">
            <w:pPr>
              <w:ind w:left="426"/>
            </w:pPr>
            <w:r>
              <w:t>_____________________</w:t>
            </w:r>
            <w:r>
              <w:t>_______________</w:t>
            </w:r>
          </w:p>
          <w:p w:rsidR="00000000" w:rsidRDefault="00084DC4">
            <w:pPr>
              <w:ind w:left="426"/>
            </w:pPr>
          </w:p>
          <w:p w:rsidR="00000000" w:rsidRDefault="00084DC4">
            <w:pPr>
              <w:ind w:left="426"/>
            </w:pPr>
            <w:r>
              <w:t>____________________________________</w:t>
            </w:r>
          </w:p>
          <w:p w:rsidR="00000000" w:rsidRDefault="00084DC4">
            <w:pPr>
              <w:ind w:left="426"/>
            </w:pPr>
          </w:p>
          <w:p w:rsidR="00000000" w:rsidRDefault="00084DC4">
            <w:pPr>
              <w:ind w:left="426"/>
            </w:pPr>
            <w:r>
              <w:t>____________________________________</w:t>
            </w:r>
          </w:p>
          <w:p w:rsidR="00000000" w:rsidRDefault="00084DC4">
            <w:pPr>
              <w:ind w:left="426"/>
            </w:pPr>
          </w:p>
          <w:p w:rsidR="00000000" w:rsidRDefault="00084DC4">
            <w:pPr>
              <w:ind w:left="426"/>
            </w:pPr>
            <w:r>
              <w:t>___________________________________</w:t>
            </w:r>
          </w:p>
          <w:p w:rsidR="00000000" w:rsidRDefault="00084DC4">
            <w:pPr>
              <w:ind w:left="426"/>
            </w:pPr>
          </w:p>
        </w:tc>
      </w:tr>
    </w:tbl>
    <w:p w:rsidR="00000000" w:rsidRDefault="00084DC4">
      <w:pPr>
        <w:pStyle w:val="1"/>
        <w:numPr>
          <w:ilvl w:val="0"/>
          <w:numId w:val="0"/>
        </w:numPr>
        <w:jc w:val="center"/>
      </w:pPr>
    </w:p>
    <w:p w:rsidR="00000000" w:rsidRDefault="00084DC4">
      <w:pPr>
        <w:pStyle w:val="1"/>
        <w:tabs>
          <w:tab w:val="num" w:pos="0"/>
        </w:tabs>
        <w:jc w:val="center"/>
      </w:pPr>
      <w:r>
        <w:rPr>
          <w:sz w:val="28"/>
          <w:szCs w:val="28"/>
        </w:rPr>
        <w:t xml:space="preserve">     </w:t>
      </w: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pPr>
        <w:jc w:val="center"/>
      </w:pPr>
    </w:p>
    <w:p w:rsidR="00000000" w:rsidRDefault="00084DC4">
      <w:r>
        <w:t xml:space="preserve">                                                                                                          П</w:t>
      </w:r>
      <w:r>
        <w:t xml:space="preserve">риложение к Договору  </w:t>
      </w:r>
    </w:p>
    <w:p w:rsidR="00000000" w:rsidRDefault="00084DC4">
      <w:pPr>
        <w:ind w:left="4248" w:firstLine="708"/>
        <w:jc w:val="center"/>
      </w:pPr>
      <w:r>
        <w:t>купли-продажи  муниципального</w:t>
      </w:r>
    </w:p>
    <w:p w:rsidR="00000000" w:rsidRDefault="00084DC4">
      <w:pPr>
        <w:ind w:left="4248" w:firstLine="708"/>
        <w:jc w:val="center"/>
      </w:pPr>
      <w:r>
        <w:t xml:space="preserve"> недвижимого имущества</w:t>
      </w:r>
    </w:p>
    <w:p w:rsidR="00000000" w:rsidRDefault="00084DC4">
      <w:pPr>
        <w:ind w:left="3540" w:firstLine="708"/>
        <w:rPr>
          <w:b/>
        </w:rPr>
      </w:pPr>
      <w:r>
        <w:t xml:space="preserve">     </w:t>
      </w:r>
      <w:r>
        <w:tab/>
      </w:r>
      <w:r>
        <w:tab/>
        <w:t xml:space="preserve">от ____________________2018 года  </w:t>
      </w:r>
    </w:p>
    <w:p w:rsidR="00000000" w:rsidRDefault="00084DC4">
      <w:pPr>
        <w:jc w:val="center"/>
        <w:rPr>
          <w:b/>
        </w:rPr>
      </w:pPr>
      <w:r>
        <w:rPr>
          <w:b/>
        </w:rPr>
        <w:t xml:space="preserve">  </w:t>
      </w:r>
    </w:p>
    <w:p w:rsidR="00000000" w:rsidRDefault="00084DC4">
      <w:pPr>
        <w:jc w:val="center"/>
        <w:rPr>
          <w:b/>
        </w:rPr>
      </w:pPr>
      <w:r>
        <w:rPr>
          <w:b/>
        </w:rPr>
        <w:t xml:space="preserve">АКТ     </w:t>
      </w:r>
    </w:p>
    <w:p w:rsidR="00000000" w:rsidRDefault="00084DC4">
      <w:pPr>
        <w:jc w:val="center"/>
      </w:pPr>
      <w:r>
        <w:rPr>
          <w:b/>
        </w:rPr>
        <w:t>ПРИЁМА-ПЕРЕДАЧИ</w:t>
      </w:r>
    </w:p>
    <w:p w:rsidR="00000000" w:rsidRDefault="00084DC4">
      <w:pPr>
        <w:ind w:firstLine="708"/>
        <w:jc w:val="both"/>
      </w:pPr>
      <w:r>
        <w:tab/>
      </w:r>
      <w:r>
        <w:tab/>
      </w:r>
      <w:r>
        <w:tab/>
      </w:r>
      <w:r>
        <w:tab/>
      </w:r>
      <w:r>
        <w:tab/>
      </w:r>
      <w:r>
        <w:tab/>
      </w:r>
      <w:r>
        <w:tab/>
      </w:r>
      <w:r>
        <w:tab/>
      </w:r>
    </w:p>
    <w:p w:rsidR="00000000" w:rsidRDefault="00084DC4">
      <w:pPr>
        <w:jc w:val="both"/>
      </w:pPr>
      <w:r>
        <w:t xml:space="preserve">«____»_____________ 2018г.                                                                           </w:t>
      </w:r>
      <w:r>
        <w:t xml:space="preserve">                 г. Лакинск</w:t>
      </w:r>
    </w:p>
    <w:p w:rsidR="00000000" w:rsidRDefault="00084DC4">
      <w:pPr>
        <w:jc w:val="both"/>
        <w:rPr>
          <w:b/>
        </w:rPr>
      </w:pPr>
      <w:r>
        <w:t>(дата передачи)</w:t>
      </w:r>
    </w:p>
    <w:p w:rsidR="00000000" w:rsidRDefault="00084DC4">
      <w:pPr>
        <w:ind w:firstLine="708"/>
        <w:jc w:val="both"/>
        <w:rPr>
          <w:b/>
        </w:rPr>
      </w:pPr>
    </w:p>
    <w:p w:rsidR="00000000" w:rsidRDefault="00084DC4">
      <w:pPr>
        <w:ind w:firstLine="708"/>
        <w:jc w:val="both"/>
      </w:pPr>
      <w:r>
        <w:rPr>
          <w:rStyle w:val="3"/>
          <w:b/>
        </w:rPr>
        <w:t>Администрация муниципального образования город Лакинск Собинского района Владимирской области (городское поселение)</w:t>
      </w:r>
      <w:r>
        <w:t>, действующая от имени собственника имущества, именуемая в дальнейшем «Продавец», в лице И. о. г</w:t>
      </w:r>
      <w:r>
        <w:t xml:space="preserve">лавы администрации города Лакинска </w:t>
      </w:r>
      <w:r>
        <w:rPr>
          <w:bCs/>
        </w:rPr>
        <w:t>Глебовой Елены Васильевны</w:t>
      </w:r>
      <w:r>
        <w:t>, действующего на основании решения Совета народных депутатов города Лакинска от 14.09.2018г. № 62/8,  и</w:t>
      </w:r>
    </w:p>
    <w:p w:rsidR="00000000" w:rsidRDefault="00084DC4">
      <w:pPr>
        <w:jc w:val="both"/>
        <w:rPr>
          <w:bCs/>
        </w:rPr>
      </w:pPr>
      <w:r>
        <w:t>___________________________________________________________________________________________</w:t>
      </w:r>
      <w:r>
        <w:t>_________________________________________________________________________,   именуемый в дальнейшем «Покупатель», с другой стороны, вместе именуемые Стороны, в соответствии с договором купли-продажи муниципального недвижимого имущества от _________________</w:t>
      </w:r>
      <w:r>
        <w:t>____ года подписали настоящий акт о нижеследующем:</w:t>
      </w:r>
    </w:p>
    <w:p w:rsidR="00000000" w:rsidRDefault="00084DC4">
      <w:pPr>
        <w:pStyle w:val="220"/>
        <w:ind w:firstLine="708"/>
      </w:pPr>
      <w:r>
        <w:rPr>
          <w:bCs/>
        </w:rPr>
        <w:t>Продавец</w:t>
      </w:r>
      <w:r>
        <w:t xml:space="preserve"> передаёт, а Покупатель принимает</w:t>
      </w:r>
      <w:r>
        <w:rPr>
          <w:b/>
        </w:rPr>
        <w:t xml:space="preserve"> </w:t>
      </w:r>
      <w:r>
        <w:t>муниципальное недвижимое имущество:   нежилое помещение, общей площадью 70,2 кв.м., этаж 1, расположенное по адресу: Владимирская область, Собинский район, г. Лаки</w:t>
      </w:r>
      <w:r>
        <w:t>нск, ул. Спортивная, д.21.</w:t>
      </w:r>
    </w:p>
    <w:p w:rsidR="00000000" w:rsidRDefault="00084DC4">
      <w:pPr>
        <w:pStyle w:val="af8"/>
        <w:ind w:firstLine="708"/>
      </w:pPr>
      <w:r>
        <w:t xml:space="preserve">На момент подписания настоящего акта Покупатель осмотрел недвижимое имущество, ознакомился с его количественными и качественными характеристиками. </w:t>
      </w:r>
    </w:p>
    <w:p w:rsidR="00000000" w:rsidRDefault="00084DC4">
      <w:pPr>
        <w:pStyle w:val="af8"/>
        <w:ind w:firstLine="708"/>
      </w:pPr>
      <w:r>
        <w:t>На момент передачи нежилое помещение находится в удовлетворительном состоянии. Пр</w:t>
      </w:r>
      <w:r>
        <w:t>етензий у Покупателя</w:t>
      </w:r>
      <w:r>
        <w:rPr>
          <w:b/>
        </w:rPr>
        <w:t xml:space="preserve"> </w:t>
      </w:r>
      <w:r>
        <w:t>к</w:t>
      </w:r>
      <w:r>
        <w:rPr>
          <w:b/>
        </w:rPr>
        <w:t xml:space="preserve"> </w:t>
      </w:r>
      <w:r>
        <w:t xml:space="preserve">Продавцу по передаваемому нежилому помещению не имеется. </w:t>
      </w:r>
    </w:p>
    <w:p w:rsidR="00000000" w:rsidRDefault="00084DC4">
      <w:pPr>
        <w:pStyle w:val="af8"/>
        <w:ind w:firstLine="708"/>
      </w:pPr>
      <w:r>
        <w:t>Расчеты между сторонами произведены полностью.</w:t>
      </w:r>
    </w:p>
    <w:p w:rsidR="00000000" w:rsidRDefault="00084DC4">
      <w:pPr>
        <w:pStyle w:val="af8"/>
        <w:ind w:firstLine="708"/>
      </w:pPr>
    </w:p>
    <w:p w:rsidR="00000000" w:rsidRDefault="00084DC4">
      <w:pPr>
        <w:pStyle w:val="af8"/>
        <w:ind w:firstLine="708"/>
      </w:pPr>
    </w:p>
    <w:tbl>
      <w:tblPr>
        <w:tblW w:w="0" w:type="auto"/>
        <w:tblInd w:w="108" w:type="dxa"/>
        <w:tblLayout w:type="fixed"/>
        <w:tblLook w:val="0000"/>
      </w:tblPr>
      <w:tblGrid>
        <w:gridCol w:w="5337"/>
        <w:gridCol w:w="4578"/>
      </w:tblGrid>
      <w:tr w:rsidR="00000000">
        <w:trPr>
          <w:trHeight w:val="429"/>
        </w:trPr>
        <w:tc>
          <w:tcPr>
            <w:tcW w:w="5337" w:type="dxa"/>
            <w:shd w:val="clear" w:color="auto" w:fill="auto"/>
          </w:tcPr>
          <w:p w:rsidR="00000000" w:rsidRDefault="00084DC4">
            <w:pPr>
              <w:tabs>
                <w:tab w:val="left" w:pos="2775"/>
              </w:tabs>
              <w:jc w:val="center"/>
              <w:rPr>
                <w:b/>
              </w:rPr>
            </w:pPr>
            <w:r>
              <w:rPr>
                <w:b/>
              </w:rPr>
              <w:t>Недвижимое имущество  передал</w:t>
            </w:r>
          </w:p>
          <w:p w:rsidR="00000000" w:rsidRDefault="00084DC4">
            <w:pPr>
              <w:tabs>
                <w:tab w:val="left" w:pos="2775"/>
              </w:tabs>
              <w:jc w:val="center"/>
              <w:rPr>
                <w:b/>
              </w:rPr>
            </w:pPr>
            <w:r>
              <w:rPr>
                <w:b/>
              </w:rPr>
              <w:t>«Продавец»</w:t>
            </w:r>
          </w:p>
        </w:tc>
        <w:tc>
          <w:tcPr>
            <w:tcW w:w="4578" w:type="dxa"/>
            <w:shd w:val="clear" w:color="auto" w:fill="auto"/>
          </w:tcPr>
          <w:p w:rsidR="00000000" w:rsidRDefault="00084DC4">
            <w:pPr>
              <w:tabs>
                <w:tab w:val="left" w:pos="2775"/>
              </w:tabs>
              <w:jc w:val="center"/>
            </w:pPr>
            <w:r>
              <w:rPr>
                <w:b/>
              </w:rPr>
              <w:t>Недвижимое имущество принял «Покупатель»</w:t>
            </w:r>
          </w:p>
        </w:tc>
      </w:tr>
      <w:tr w:rsidR="00000000">
        <w:trPr>
          <w:trHeight w:val="3616"/>
        </w:trPr>
        <w:tc>
          <w:tcPr>
            <w:tcW w:w="5337" w:type="dxa"/>
            <w:shd w:val="clear" w:color="auto" w:fill="auto"/>
          </w:tcPr>
          <w:p w:rsidR="00000000" w:rsidRDefault="00084DC4">
            <w:pPr>
              <w:tabs>
                <w:tab w:val="left" w:pos="2775"/>
              </w:tabs>
              <w:rPr>
                <w:bCs/>
              </w:rPr>
            </w:pPr>
            <w:r>
              <w:rPr>
                <w:b/>
                <w:bCs/>
              </w:rPr>
              <w:t>Администрация муниципального образования го</w:t>
            </w:r>
            <w:r>
              <w:rPr>
                <w:b/>
                <w:bCs/>
              </w:rPr>
              <w:t>род Лакинск Собинского района Владимирской области (городское поселение)</w:t>
            </w:r>
          </w:p>
          <w:p w:rsidR="00000000" w:rsidRDefault="00084DC4">
            <w:pPr>
              <w:tabs>
                <w:tab w:val="left" w:pos="2775"/>
              </w:tabs>
              <w:rPr>
                <w:bCs/>
              </w:rPr>
            </w:pPr>
            <w:r>
              <w:rPr>
                <w:bCs/>
              </w:rPr>
              <w:t xml:space="preserve">ОГРН 1023302352985, </w:t>
            </w:r>
          </w:p>
          <w:p w:rsidR="00000000" w:rsidRDefault="00084DC4">
            <w:pPr>
              <w:tabs>
                <w:tab w:val="left" w:pos="2775"/>
              </w:tabs>
            </w:pPr>
            <w:r>
              <w:rPr>
                <w:bCs/>
              </w:rPr>
              <w:t>ИНН/КПП 3309002753/330901001</w:t>
            </w:r>
          </w:p>
          <w:p w:rsidR="00000000" w:rsidRDefault="00084DC4">
            <w:pPr>
              <w:tabs>
                <w:tab w:val="left" w:pos="2775"/>
              </w:tabs>
            </w:pPr>
            <w:r>
              <w:t xml:space="preserve">адрес местонахождения: 601240, </w:t>
            </w:r>
          </w:p>
          <w:p w:rsidR="00000000" w:rsidRDefault="00084DC4">
            <w:pPr>
              <w:tabs>
                <w:tab w:val="left" w:pos="2775"/>
              </w:tabs>
            </w:pPr>
            <w:r>
              <w:t>г. Лакинск, ул. Горького, д. 20</w:t>
            </w:r>
          </w:p>
          <w:p w:rsidR="00000000" w:rsidRDefault="00084DC4">
            <w:pPr>
              <w:tabs>
                <w:tab w:val="left" w:pos="2775"/>
              </w:tabs>
              <w:jc w:val="both"/>
            </w:pPr>
          </w:p>
          <w:p w:rsidR="00000000" w:rsidRDefault="00084DC4">
            <w:pPr>
              <w:tabs>
                <w:tab w:val="left" w:pos="2775"/>
              </w:tabs>
              <w:jc w:val="both"/>
            </w:pPr>
            <w:r>
              <w:t>И.о. главы администрации города</w:t>
            </w:r>
          </w:p>
          <w:p w:rsidR="00000000" w:rsidRDefault="00084DC4">
            <w:pPr>
              <w:tabs>
                <w:tab w:val="left" w:pos="2775"/>
              </w:tabs>
              <w:jc w:val="both"/>
            </w:pPr>
          </w:p>
          <w:p w:rsidR="00000000" w:rsidRDefault="00084DC4">
            <w:pPr>
              <w:tabs>
                <w:tab w:val="left" w:pos="2775"/>
              </w:tabs>
              <w:jc w:val="both"/>
            </w:pPr>
            <w:r>
              <w:t>_____________________________ Е.В.Г</w:t>
            </w:r>
            <w:r>
              <w:t>лебова</w:t>
            </w:r>
          </w:p>
          <w:p w:rsidR="00000000" w:rsidRDefault="00084DC4">
            <w:pPr>
              <w:tabs>
                <w:tab w:val="left" w:pos="2775"/>
              </w:tabs>
              <w:jc w:val="both"/>
            </w:pPr>
            <w:r>
              <w:t>М.П.</w:t>
            </w:r>
          </w:p>
        </w:tc>
        <w:tc>
          <w:tcPr>
            <w:tcW w:w="4578" w:type="dxa"/>
            <w:shd w:val="clear" w:color="auto" w:fill="auto"/>
          </w:tcPr>
          <w:p w:rsidR="00000000" w:rsidRDefault="00084DC4">
            <w:pPr>
              <w:tabs>
                <w:tab w:val="left" w:pos="2775"/>
              </w:tabs>
              <w:snapToGrid w:val="0"/>
              <w:jc w:val="both"/>
            </w:pPr>
          </w:p>
          <w:p w:rsidR="00000000" w:rsidRDefault="00084DC4"/>
          <w:p w:rsidR="00000000" w:rsidRDefault="00084DC4"/>
          <w:p w:rsidR="00000000" w:rsidRDefault="00084DC4"/>
          <w:p w:rsidR="00000000" w:rsidRDefault="00084DC4"/>
          <w:p w:rsidR="00000000" w:rsidRDefault="00084DC4"/>
          <w:p w:rsidR="00000000" w:rsidRDefault="00084DC4"/>
          <w:p w:rsidR="00000000" w:rsidRDefault="00084DC4"/>
          <w:p w:rsidR="00000000" w:rsidRDefault="00084DC4"/>
          <w:p w:rsidR="00000000" w:rsidRDefault="00084DC4"/>
          <w:p w:rsidR="00000000" w:rsidRDefault="00084DC4">
            <w:r>
              <w:t>_________________________________</w:t>
            </w:r>
          </w:p>
          <w:p w:rsidR="00000000" w:rsidRDefault="00084DC4"/>
          <w:p w:rsidR="00000000" w:rsidRDefault="00084DC4"/>
        </w:tc>
      </w:tr>
    </w:tbl>
    <w:p w:rsidR="00000000" w:rsidRDefault="00084DC4">
      <w:pPr>
        <w:jc w:val="center"/>
        <w:rPr>
          <w:sz w:val="28"/>
          <w:szCs w:val="28"/>
        </w:rPr>
      </w:pPr>
    </w:p>
    <w:p w:rsidR="00000000" w:rsidRDefault="00084DC4">
      <w:pPr>
        <w:jc w:val="center"/>
        <w:rPr>
          <w:sz w:val="28"/>
          <w:szCs w:val="28"/>
        </w:rPr>
      </w:pPr>
    </w:p>
    <w:p w:rsidR="00000000" w:rsidRDefault="00084DC4">
      <w:pPr>
        <w:jc w:val="center"/>
        <w:rPr>
          <w:sz w:val="28"/>
          <w:szCs w:val="28"/>
        </w:rPr>
      </w:pPr>
    </w:p>
    <w:p w:rsidR="00084DC4" w:rsidRDefault="00084DC4">
      <w:pPr>
        <w:jc w:val="center"/>
        <w:rPr>
          <w:sz w:val="28"/>
          <w:szCs w:val="28"/>
        </w:rPr>
      </w:pPr>
    </w:p>
    <w:sectPr w:rsidR="00084DC4">
      <w:pgSz w:w="11906" w:h="16838"/>
      <w:pgMar w:top="1134" w:right="567" w:bottom="1134"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52B41"/>
    <w:rsid w:val="00084DC4"/>
    <w:rsid w:val="00D52B41"/>
    <w:rsid w:val="00FA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tabs>
        <w:tab w:val="left" w:pos="0"/>
      </w:tabs>
      <w:ind w:left="-900" w:firstLine="360"/>
      <w:outlineLvl w:val="0"/>
    </w:pPr>
    <w:rPr>
      <w:b/>
    </w:rPr>
  </w:style>
  <w:style w:type="paragraph" w:styleId="2">
    <w:name w:val="heading 2"/>
    <w:basedOn w:val="a"/>
    <w:next w:val="a"/>
    <w:qFormat/>
    <w:pPr>
      <w:keepNext/>
      <w:numPr>
        <w:ilvl w:val="1"/>
        <w:numId w:val="2"/>
      </w:numPr>
      <w:tabs>
        <w:tab w:val="left" w:pos="0"/>
      </w:tabs>
      <w:spacing w:line="360" w:lineRule="auto"/>
      <w:ind w:left="-900" w:firstLine="0"/>
      <w:outlineLvl w:val="1"/>
    </w:pPr>
    <w:rPr>
      <w:b/>
    </w:rPr>
  </w:style>
  <w:style w:type="paragraph" w:styleId="5">
    <w:name w:val="heading 5"/>
    <w:basedOn w:val="a"/>
    <w:next w:val="a"/>
    <w:qFormat/>
    <w:pPr>
      <w:numPr>
        <w:ilvl w:val="4"/>
        <w:numId w:val="2"/>
      </w:numPr>
      <w:tabs>
        <w:tab w:val="left" w:pos="0"/>
      </w:tabs>
      <w:spacing w:before="240" w:after="60"/>
      <w:outlineLvl w:val="4"/>
    </w:pPr>
    <w:rPr>
      <w:b/>
      <w:bCs/>
      <w:i/>
      <w:iCs/>
      <w:sz w:val="26"/>
      <w:szCs w:val="26"/>
    </w:rPr>
  </w:style>
  <w:style w:type="paragraph" w:styleId="7">
    <w:name w:val="heading 7"/>
    <w:basedOn w:val="a"/>
    <w:next w:val="a"/>
    <w:qFormat/>
    <w:pPr>
      <w:keepNext/>
      <w:widowControl w:val="0"/>
      <w:numPr>
        <w:ilvl w:val="6"/>
        <w:numId w:val="2"/>
      </w:numPr>
      <w:tabs>
        <w:tab w:val="left" w:pos="0"/>
      </w:tabs>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0">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
    <w:name w:val="Основной шрифт абзаца4"/>
  </w:style>
  <w:style w:type="character" w:customStyle="1" w:styleId="20">
    <w:name w:val="Основной шрифт абзаца2"/>
  </w:style>
  <w:style w:type="character" w:customStyle="1" w:styleId="WW8Num3z0">
    <w:name w:val="WW8Num3z0"/>
    <w:rPr>
      <w:rFonts w:ascii="Liberation Serif" w:hAnsi="Liberation Serif" w:cs="Liberation Serif" w:hint="default"/>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Liberation Serif" w:hAnsi="Liberation Serif" w:cs="Liberation Serif" w:hint="default"/>
    </w:rPr>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b/>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5">
    <w:name w:val="Гипертекстовая ссылка"/>
    <w:rPr>
      <w:color w:val="106BBE"/>
    </w:rPr>
  </w:style>
  <w:style w:type="character" w:customStyle="1" w:styleId="a6">
    <w:name w:val="Утратил силу"/>
    <w:rPr>
      <w:b w:val="0"/>
      <w:strike/>
      <w:color w:val="666600"/>
    </w:rPr>
  </w:style>
  <w:style w:type="character" w:customStyle="1" w:styleId="a7">
    <w:name w:val="Цветовое выделение"/>
    <w:rPr>
      <w:b/>
      <w:color w:val="26282F"/>
    </w:rPr>
  </w:style>
  <w:style w:type="character" w:customStyle="1" w:styleId="a8">
    <w:name w:val="Продолжение ссылки"/>
    <w:rPr>
      <w:color w:val="106BBE"/>
    </w:rPr>
  </w:style>
  <w:style w:type="character" w:customStyle="1" w:styleId="a9">
    <w:name w:val="Найденные слова"/>
    <w:rPr>
      <w:shd w:val="clear" w:color="auto" w:fill="FFF580"/>
    </w:rPr>
  </w:style>
  <w:style w:type="character" w:customStyle="1" w:styleId="aa">
    <w:name w:val="Не вступил в силу"/>
    <w:rPr>
      <w:color w:val="000000"/>
      <w:shd w:val="clear" w:color="auto" w:fill="D8EDE8"/>
    </w:rPr>
  </w:style>
  <w:style w:type="character" w:customStyle="1" w:styleId="ab">
    <w:name w:val="Опечатки"/>
    <w:rPr>
      <w:color w:val="FF0000"/>
    </w:rPr>
  </w:style>
  <w:style w:type="character" w:customStyle="1" w:styleId="ac">
    <w:name w:val="Активная гипертекстовая ссылка"/>
    <w:rPr>
      <w:color w:val="106BBE"/>
      <w:u w:val="single"/>
    </w:rPr>
  </w:style>
  <w:style w:type="character" w:customStyle="1" w:styleId="ad">
    <w:name w:val="Сравнение редакций. Добавленный фрагмент"/>
    <w:rPr>
      <w:color w:val="000000"/>
      <w:shd w:val="clear" w:color="auto" w:fill="C1D7FF"/>
    </w:rPr>
  </w:style>
  <w:style w:type="character" w:customStyle="1" w:styleId="ae">
    <w:name w:val="Сравнение редакций. Удаленный фрагмент"/>
    <w:rPr>
      <w:color w:val="000000"/>
      <w:shd w:val="clear" w:color="auto" w:fill="C4C413"/>
    </w:rPr>
  </w:style>
  <w:style w:type="character" w:customStyle="1" w:styleId="af">
    <w:name w:val="Заголовок своего сообщения"/>
    <w:rPr>
      <w:b/>
      <w:color w:val="26282F"/>
    </w:rPr>
  </w:style>
  <w:style w:type="character" w:customStyle="1" w:styleId="af0">
    <w:name w:val="Заголовок чужого сообщения"/>
    <w:rPr>
      <w:b/>
      <w:color w:val="FF0000"/>
    </w:rPr>
  </w:style>
  <w:style w:type="character" w:customStyle="1" w:styleId="af1">
    <w:name w:val="Выделение для Базового Поиска"/>
    <w:rPr>
      <w:b/>
      <w:color w:val="0058A9"/>
    </w:rPr>
  </w:style>
  <w:style w:type="character" w:customStyle="1" w:styleId="af2">
    <w:name w:val="Выделение для Базового Поиска (курсив)"/>
    <w:rPr>
      <w:b/>
      <w:i/>
      <w:color w:val="0058A9"/>
    </w:rPr>
  </w:style>
  <w:style w:type="character" w:customStyle="1" w:styleId="af3">
    <w:name w:val="Ссылка на утративший силу документ"/>
    <w:rPr>
      <w:color w:val="749232"/>
    </w:rPr>
  </w:style>
  <w:style w:type="character" w:customStyle="1" w:styleId="af4">
    <w:name w:val="Сравнение редакций"/>
    <w:rPr>
      <w:b w:val="0"/>
    </w:rPr>
  </w:style>
  <w:style w:type="character" w:customStyle="1" w:styleId="af5">
    <w:name w:val="Цветовое выделение для Текст"/>
    <w:rPr>
      <w:sz w:val="24"/>
    </w:rPr>
  </w:style>
  <w:style w:type="character" w:customStyle="1" w:styleId="3">
    <w:name w:val="Основной шрифт абзаца3"/>
  </w:style>
  <w:style w:type="character" w:customStyle="1" w:styleId="af6">
    <w:name w:val="Символ нумерации"/>
  </w:style>
  <w:style w:type="paragraph" w:customStyle="1" w:styleId="af7">
    <w:name w:val="Заголовок"/>
    <w:basedOn w:val="a"/>
    <w:next w:val="af8"/>
    <w:pPr>
      <w:jc w:val="center"/>
    </w:pPr>
    <w:rPr>
      <w:szCs w:val="20"/>
    </w:rPr>
  </w:style>
  <w:style w:type="paragraph" w:styleId="af8">
    <w:name w:val="Body Text"/>
    <w:basedOn w:val="a"/>
    <w:pPr>
      <w:jc w:val="both"/>
    </w:pPr>
  </w:style>
  <w:style w:type="paragraph" w:styleId="af9">
    <w:name w:val="List"/>
    <w:basedOn w:val="af8"/>
    <w:rPr>
      <w:rFonts w:cs="Mangal"/>
    </w:rPr>
  </w:style>
  <w:style w:type="paragraph" w:styleId="afa">
    <w:name w:val="caption"/>
    <w:basedOn w:val="a"/>
    <w:qFormat/>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40">
    <w:name w:val="Название объекта4"/>
    <w:basedOn w:val="a"/>
    <w:next w:val="afb"/>
    <w:pPr>
      <w:spacing w:line="288" w:lineRule="auto"/>
      <w:ind w:firstLine="4962"/>
      <w:jc w:val="center"/>
    </w:pPr>
  </w:style>
  <w:style w:type="paragraph" w:customStyle="1" w:styleId="51">
    <w:name w:val="Указатель5"/>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c">
    <w:name w:val="Body Text Indent"/>
    <w:basedOn w:val="a"/>
    <w:pPr>
      <w:ind w:left="-180"/>
      <w:jc w:val="both"/>
    </w:pPr>
    <w:rPr>
      <w:sz w:val="28"/>
      <w:szCs w:val="28"/>
    </w:rPr>
  </w:style>
  <w:style w:type="paragraph" w:customStyle="1" w:styleId="310">
    <w:name w:val="Основной текст 31"/>
    <w:basedOn w:val="a"/>
    <w:pPr>
      <w:tabs>
        <w:tab w:val="left" w:pos="1134"/>
      </w:tabs>
      <w:jc w:val="both"/>
    </w:pPr>
    <w:rPr>
      <w:sz w:val="28"/>
      <w:szCs w:val="28"/>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0">
    <w:name w:val="Основной текст с отступом 22"/>
    <w:basedOn w:val="a"/>
    <w:pPr>
      <w:ind w:firstLine="180"/>
      <w:jc w:val="both"/>
    </w:pPr>
  </w:style>
  <w:style w:type="paragraph" w:customStyle="1" w:styleId="311">
    <w:name w:val="Основной текст с отступом 31"/>
    <w:basedOn w:val="a"/>
    <w:pPr>
      <w:ind w:firstLine="720"/>
      <w:jc w:val="both"/>
    </w:pPr>
  </w:style>
  <w:style w:type="paragraph" w:styleId="afd">
    <w:name w:val="Balloon Text"/>
    <w:basedOn w:val="a"/>
    <w:rPr>
      <w:rFonts w:ascii="Tahoma" w:hAnsi="Tahoma" w:cs="Tahoma"/>
      <w:sz w:val="16"/>
      <w:szCs w:val="16"/>
    </w:rPr>
  </w:style>
  <w:style w:type="paragraph" w:customStyle="1" w:styleId="afe">
    <w:name w:val="Знак Знак Знак"/>
    <w:basedOn w:val="a"/>
    <w:pPr>
      <w:spacing w:before="280" w:after="280"/>
    </w:pPr>
    <w:rPr>
      <w:rFonts w:ascii="Tahoma" w:hAnsi="Tahoma" w:cs="Tahoma"/>
      <w:sz w:val="20"/>
      <w:szCs w:val="20"/>
      <w:lang w:val="en-US"/>
    </w:rPr>
  </w:style>
  <w:style w:type="paragraph" w:customStyle="1" w:styleId="aff">
    <w:name w:val="Знак Знак Знак Знак"/>
    <w:basedOn w:val="a"/>
    <w:pPr>
      <w:spacing w:before="280" w:after="280"/>
    </w:pPr>
    <w:rPr>
      <w:rFonts w:ascii="Tahoma" w:hAnsi="Tahoma" w:cs="Tahoma"/>
      <w:sz w:val="20"/>
      <w:szCs w:val="20"/>
      <w:lang w:val="en-US"/>
    </w:rPr>
  </w:style>
  <w:style w:type="paragraph" w:customStyle="1" w:styleId="210">
    <w:name w:val="Основной текст с отступом 21"/>
    <w:basedOn w:val="a"/>
    <w:pPr>
      <w:ind w:firstLine="708"/>
      <w:jc w:val="both"/>
    </w:pPr>
    <w:rPr>
      <w:sz w:val="22"/>
      <w:szCs w:val="20"/>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Таблицы (моноширинный)"/>
    <w:basedOn w:val="a"/>
    <w:rPr>
      <w:rFonts w:ascii="Courier New" w:hAnsi="Courier New" w:cs="Courier New"/>
    </w:rPr>
  </w:style>
  <w:style w:type="paragraph" w:customStyle="1" w:styleId="aff3">
    <w:name w:val="Комментарий"/>
    <w:pPr>
      <w:widowControl w:val="0"/>
      <w:suppressAutoHyphens/>
    </w:pPr>
    <w:rPr>
      <w:rFonts w:ascii="Liberation Serif" w:eastAsia="SimSun" w:hAnsi="Liberation Serif" w:cs="Mangal"/>
      <w:color w:val="353842"/>
      <w:sz w:val="24"/>
      <w:szCs w:val="24"/>
      <w:shd w:val="clear" w:color="auto" w:fill="F0F0F0"/>
      <w:lang w:eastAsia="zh-CN" w:bidi="hi-IN"/>
    </w:rPr>
  </w:style>
  <w:style w:type="paragraph" w:customStyle="1" w:styleId="aff4">
    <w:name w:val="Моноширинный"/>
    <w:basedOn w:val="a"/>
    <w:rPr>
      <w:rFonts w:ascii="Courier New" w:hAnsi="Courier New" w:cs="Courier New"/>
    </w:rPr>
  </w:style>
  <w:style w:type="paragraph" w:customStyle="1" w:styleId="aff5">
    <w:name w:val="Текст (справка)"/>
    <w:basedOn w:val="a"/>
    <w:pPr>
      <w:ind w:left="170" w:right="170"/>
    </w:pPr>
  </w:style>
  <w:style w:type="paragraph" w:customStyle="1" w:styleId="aff6">
    <w:name w:val="Заголовок статьи"/>
    <w:basedOn w:val="a"/>
    <w:pPr>
      <w:ind w:left="1612" w:hanging="892"/>
      <w:jc w:val="both"/>
    </w:pPr>
  </w:style>
  <w:style w:type="paragraph" w:customStyle="1" w:styleId="aff7">
    <w:name w:val="Прижатый влево"/>
    <w:basedOn w:val="a"/>
  </w:style>
  <w:style w:type="paragraph" w:customStyle="1" w:styleId="aff8">
    <w:name w:val="Нормальный (таблица)"/>
    <w:basedOn w:val="a"/>
    <w:pPr>
      <w:jc w:val="both"/>
    </w:pPr>
  </w:style>
  <w:style w:type="paragraph" w:customStyle="1" w:styleId="aff9">
    <w:name w:val="Текст (лев. подпись)"/>
    <w:basedOn w:val="a"/>
  </w:style>
  <w:style w:type="paragraph" w:customStyle="1" w:styleId="affa">
    <w:name w:val="Текст (прав. подпись)"/>
    <w:basedOn w:val="a"/>
    <w:pPr>
      <w:jc w:val="right"/>
    </w:pPr>
  </w:style>
  <w:style w:type="paragraph" w:customStyle="1" w:styleId="affb">
    <w:name w:val="Текст в таблице"/>
    <w:basedOn w:val="aff8"/>
    <w:pPr>
      <w:ind w:firstLine="500"/>
    </w:pPr>
  </w:style>
  <w:style w:type="paragraph" w:customStyle="1" w:styleId="affc">
    <w:name w:val="Технический комментарий"/>
    <w:basedOn w:val="a"/>
    <w:rPr>
      <w:color w:val="463F31"/>
      <w:shd w:val="clear" w:color="auto" w:fill="FFFFA6"/>
    </w:rPr>
  </w:style>
  <w:style w:type="paragraph" w:customStyle="1" w:styleId="affd">
    <w:name w:val="Информация об изменениях документа"/>
    <w:basedOn w:val="aff3"/>
    <w:rPr>
      <w:i/>
    </w:rPr>
  </w:style>
  <w:style w:type="paragraph" w:customStyle="1" w:styleId="affe">
    <w:name w:val="Комментарий пользователя"/>
    <w:basedOn w:val="aff3"/>
    <w:rPr>
      <w:shd w:val="clear" w:color="auto" w:fill="FFDFE0"/>
    </w:rPr>
  </w:style>
  <w:style w:type="paragraph" w:customStyle="1" w:styleId="afff">
    <w:name w:val="Оглавление"/>
    <w:basedOn w:val="aff2"/>
    <w:pPr>
      <w:ind w:left="140"/>
    </w:pPr>
  </w:style>
  <w:style w:type="paragraph" w:customStyle="1" w:styleId="afff0">
    <w:name w:val="Словарная статья"/>
    <w:basedOn w:val="a"/>
    <w:pPr>
      <w:ind w:right="118"/>
      <w:jc w:val="both"/>
    </w:pPr>
  </w:style>
  <w:style w:type="paragraph" w:customStyle="1" w:styleId="afff1">
    <w:name w:val="Колонтитул (левый)"/>
    <w:basedOn w:val="aff9"/>
    <w:rPr>
      <w:sz w:val="14"/>
    </w:rPr>
  </w:style>
  <w:style w:type="paragraph" w:customStyle="1" w:styleId="afff2">
    <w:name w:val="Колонтитул (правый)"/>
    <w:basedOn w:val="affa"/>
    <w:rPr>
      <w:sz w:val="14"/>
    </w:rPr>
  </w:style>
  <w:style w:type="paragraph" w:customStyle="1" w:styleId="afff3">
    <w:name w:val="Основное меню (преемственное) "/>
    <w:basedOn w:val="a"/>
    <w:pPr>
      <w:ind w:firstLine="720"/>
      <w:jc w:val="both"/>
    </w:pPr>
    <w:rPr>
      <w:rFonts w:ascii="Verdana" w:hAnsi="Verdana" w:cs="Verdana"/>
      <w:sz w:val="22"/>
    </w:rPr>
  </w:style>
  <w:style w:type="paragraph" w:customStyle="1" w:styleId="afff4">
    <w:name w:val="Постоянная часть"/>
    <w:basedOn w:val="afff3"/>
    <w:rPr>
      <w:sz w:val="20"/>
    </w:rPr>
  </w:style>
  <w:style w:type="paragraph" w:customStyle="1" w:styleId="afff5">
    <w:name w:val="Переменная часть"/>
    <w:basedOn w:val="afff3"/>
    <w:rPr>
      <w:sz w:val="18"/>
    </w:rPr>
  </w:style>
  <w:style w:type="paragraph" w:customStyle="1" w:styleId="afff6">
    <w:name w:val="Интерактивный заголовок"/>
    <w:basedOn w:val="af7"/>
    <w:rPr>
      <w:rFonts w:ascii="Verdana" w:hAnsi="Verdana" w:cs="Verdana"/>
      <w:color w:val="0058A9"/>
      <w:sz w:val="22"/>
      <w:shd w:val="clear" w:color="auto" w:fill="F0F0F0"/>
    </w:rPr>
  </w:style>
  <w:style w:type="paragraph" w:customStyle="1" w:styleId="afff7">
    <w:name w:val="Центрированный (таблица)"/>
    <w:basedOn w:val="aff8"/>
    <w:pPr>
      <w:jc w:val="center"/>
    </w:pPr>
  </w:style>
  <w:style w:type="paragraph" w:customStyle="1" w:styleId="afff8">
    <w:name w:val="Необходимые документы"/>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9">
    <w:name w:val="Куда обратиться?"/>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a">
    <w:name w:val="Внимание: недобросовестность!"/>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b">
    <w:name w:val="Внимание: криминал!!"/>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c">
    <w:name w:val="Примечание."/>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d">
    <w:name w:val="Пример."/>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e">
    <w:name w:val="Информация об изменениях"/>
    <w:pPr>
      <w:widowControl w:val="0"/>
      <w:suppressAutoHyphens/>
    </w:pPr>
    <w:rPr>
      <w:rFonts w:ascii="Liberation Serif" w:eastAsia="SimSun" w:hAnsi="Liberation Serif" w:cs="Mangal"/>
      <w:color w:val="353842"/>
      <w:sz w:val="18"/>
      <w:szCs w:val="24"/>
      <w:shd w:val="clear" w:color="auto" w:fill="EAEFED"/>
      <w:lang w:eastAsia="zh-CN" w:bidi="hi-IN"/>
    </w:rPr>
  </w:style>
  <w:style w:type="paragraph" w:customStyle="1" w:styleId="affff">
    <w:name w:val="Заголовок для информации об изменениях"/>
    <w:basedOn w:val="1"/>
    <w:pPr>
      <w:numPr>
        <w:numId w:val="0"/>
      </w:numPr>
      <w:ind w:left="-900" w:firstLine="360"/>
    </w:pPr>
    <w:rPr>
      <w:color w:val="26282F"/>
      <w:sz w:val="18"/>
      <w:shd w:val="clear" w:color="auto" w:fill="FFFFFF"/>
    </w:rPr>
  </w:style>
  <w:style w:type="paragraph" w:customStyle="1" w:styleId="affff0">
    <w:name w:val="Подвал для информации об изменениях"/>
    <w:basedOn w:val="1"/>
    <w:pPr>
      <w:numPr>
        <w:numId w:val="0"/>
      </w:numPr>
      <w:spacing w:before="108" w:after="108"/>
      <w:ind w:left="-900" w:firstLine="360"/>
      <w:jc w:val="center"/>
    </w:pPr>
    <w:rPr>
      <w:b w:val="0"/>
      <w:color w:val="26282F"/>
      <w:sz w:val="18"/>
    </w:rPr>
  </w:style>
  <w:style w:type="paragraph" w:customStyle="1" w:styleId="affff1">
    <w:name w:val="Текст информации об изменениях"/>
    <w:basedOn w:val="a"/>
    <w:pPr>
      <w:ind w:firstLine="720"/>
      <w:jc w:val="both"/>
    </w:pPr>
    <w:rPr>
      <w:color w:val="353842"/>
      <w:sz w:val="18"/>
    </w:rPr>
  </w:style>
  <w:style w:type="paragraph" w:customStyle="1" w:styleId="affff2">
    <w:name w:val="Подзаголовок для информации об изменениях"/>
    <w:basedOn w:val="affff1"/>
    <w:rPr>
      <w:b/>
    </w:rPr>
  </w:style>
  <w:style w:type="paragraph" w:customStyle="1" w:styleId="affff3">
    <w:name w:val="Заголовок группы контролов"/>
    <w:basedOn w:val="a"/>
    <w:pPr>
      <w:ind w:firstLine="720"/>
      <w:jc w:val="both"/>
    </w:pPr>
    <w:rPr>
      <w:b/>
      <w:color w:val="000000"/>
    </w:rPr>
  </w:style>
  <w:style w:type="paragraph" w:customStyle="1" w:styleId="affff4">
    <w:name w:val="Заголовок распахивающейся части диалога"/>
    <w:basedOn w:val="a"/>
    <w:pPr>
      <w:ind w:firstLine="720"/>
      <w:jc w:val="both"/>
    </w:pPr>
    <w:rPr>
      <w:i/>
      <w:color w:val="000080"/>
      <w:sz w:val="22"/>
    </w:rPr>
  </w:style>
  <w:style w:type="paragraph" w:customStyle="1" w:styleId="affff5">
    <w:name w:val="Ссылка на официальную публикацию"/>
    <w:basedOn w:val="a"/>
    <w:pPr>
      <w:ind w:firstLine="720"/>
      <w:jc w:val="both"/>
    </w:pPr>
  </w:style>
  <w:style w:type="paragraph" w:customStyle="1" w:styleId="affff6">
    <w:name w:val="Подчёркнуный текст"/>
    <w:basedOn w:val="a"/>
    <w:pPr>
      <w:pBdr>
        <w:top w:val="none" w:sz="0" w:space="0" w:color="000000"/>
        <w:left w:val="none" w:sz="0" w:space="0" w:color="000000"/>
        <w:bottom w:val="single" w:sz="4" w:space="0" w:color="000000"/>
        <w:right w:val="none" w:sz="0" w:space="0" w:color="000000"/>
      </w:pBdr>
      <w:ind w:firstLine="720"/>
      <w:jc w:val="both"/>
    </w:pPr>
  </w:style>
  <w:style w:type="paragraph" w:customStyle="1" w:styleId="affff7">
    <w:name w:val="Внимание"/>
    <w:basedOn w:val="a"/>
    <w:rPr>
      <w:shd w:val="clear" w:color="auto" w:fill="F5F3DA"/>
    </w:rPr>
  </w:style>
  <w:style w:type="paragraph" w:customStyle="1" w:styleId="affff8">
    <w:name w:val="Напишите нам"/>
    <w:basedOn w:val="a"/>
    <w:rPr>
      <w:sz w:val="20"/>
      <w:shd w:val="clear" w:color="auto" w:fill="EFFFAD"/>
    </w:rPr>
  </w:style>
  <w:style w:type="paragraph" w:customStyle="1" w:styleId="affff9">
    <w:name w:val="Текст ЭР (см. также)"/>
    <w:basedOn w:val="a"/>
    <w:pPr>
      <w:spacing w:before="200"/>
    </w:pPr>
    <w:rPr>
      <w:sz w:val="20"/>
    </w:rPr>
  </w:style>
  <w:style w:type="paragraph" w:customStyle="1" w:styleId="affffa">
    <w:name w:val="Заголовок ЭР (левое окно)"/>
    <w:basedOn w:val="a"/>
    <w:pPr>
      <w:spacing w:before="300" w:after="250"/>
      <w:jc w:val="center"/>
    </w:pPr>
    <w:rPr>
      <w:b/>
      <w:color w:val="26282F"/>
      <w:sz w:val="26"/>
    </w:rPr>
  </w:style>
  <w:style w:type="paragraph" w:customStyle="1" w:styleId="affffb">
    <w:name w:val="Заголовок ЭР (правое окно)"/>
    <w:basedOn w:val="affffa"/>
    <w:pPr>
      <w:jc w:val="left"/>
    </w:pPr>
  </w:style>
  <w:style w:type="paragraph" w:customStyle="1" w:styleId="-">
    <w:name w:val="ЭР-содержание (правое окно)"/>
    <w:basedOn w:val="a"/>
    <w:pPr>
      <w:spacing w:before="300"/>
    </w:pPr>
  </w:style>
  <w:style w:type="paragraph" w:customStyle="1" w:styleId="affffc">
    <w:name w:val="Формула"/>
    <w:basedOn w:val="a"/>
    <w:rPr>
      <w:shd w:val="clear" w:color="auto" w:fill="F5F3DA"/>
    </w:rPr>
  </w:style>
  <w:style w:type="paragraph" w:customStyle="1" w:styleId="affffd">
    <w:name w:val="Дочерний элемент списка"/>
    <w:basedOn w:val="a"/>
    <w:pPr>
      <w:jc w:val="both"/>
    </w:pPr>
    <w:rPr>
      <w:color w:val="868381"/>
      <w:sz w:val="20"/>
    </w:rPr>
  </w:style>
  <w:style w:type="paragraph" w:customStyle="1" w:styleId="23">
    <w:name w:val="Обзор изменений документа 2"/>
    <w:pPr>
      <w:widowControl w:val="0"/>
      <w:suppressAutoHyphens/>
    </w:pPr>
    <w:rPr>
      <w:rFonts w:ascii="Liberation Serif" w:eastAsia="SimSun" w:hAnsi="Liberation Serif" w:cs="Mangal"/>
      <w:i/>
      <w:color w:val="800080"/>
      <w:sz w:val="24"/>
      <w:szCs w:val="24"/>
      <w:lang w:eastAsia="zh-CN" w:bidi="hi-IN"/>
    </w:rPr>
  </w:style>
  <w:style w:type="paragraph" w:customStyle="1" w:styleId="14">
    <w:name w:val="Обзор изменений документа 1"/>
    <w:basedOn w:val="a"/>
    <w:pPr>
      <w:jc w:val="center"/>
    </w:pPr>
    <w:rPr>
      <w:i/>
      <w:color w:val="800080"/>
    </w:rPr>
  </w:style>
  <w:style w:type="paragraph" w:customStyle="1" w:styleId="affffe">
    <w:name w:val="Основное меню (по умолчанию)"/>
    <w:basedOn w:val="a"/>
    <w:pPr>
      <w:ind w:firstLine="720"/>
      <w:jc w:val="both"/>
    </w:pPr>
    <w:rPr>
      <w:sz w:val="20"/>
    </w:rPr>
  </w:style>
  <w:style w:type="paragraph" w:customStyle="1" w:styleId="afffff">
    <w:name w:val="Постоянная часть "/>
    <w:basedOn w:val="affffe"/>
    <w:rPr>
      <w:color w:val="0058A9"/>
    </w:rPr>
  </w:style>
  <w:style w:type="paragraph" w:customStyle="1" w:styleId="afffff0">
    <w:name w:val="Заголовок "/>
    <w:basedOn w:val="affffe"/>
    <w:rPr>
      <w:color w:val="000000"/>
      <w:sz w:val="22"/>
      <w:shd w:val="clear" w:color="auto" w:fill="FFFFFF"/>
    </w:rPr>
  </w:style>
  <w:style w:type="paragraph" w:customStyle="1" w:styleId="afffff1">
    <w:name w:val="Подсказки для контекста"/>
    <w:basedOn w:val="a"/>
    <w:pPr>
      <w:ind w:firstLine="720"/>
    </w:pPr>
    <w:rPr>
      <w:color w:val="000000"/>
      <w:sz w:val="16"/>
    </w:rPr>
  </w:style>
  <w:style w:type="paragraph" w:customStyle="1" w:styleId="211">
    <w:name w:val="Основной текст 21"/>
    <w:basedOn w:val="a"/>
    <w:pPr>
      <w:spacing w:after="120" w:line="480" w:lineRule="auto"/>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afffff2">
    <w:name w:val="Содержимое врезки"/>
    <w:basedOn w:val="a"/>
  </w:style>
  <w:style w:type="paragraph" w:styleId="afb">
    <w:name w:val="Subtitle"/>
    <w:basedOn w:val="af7"/>
    <w:next w:val="af8"/>
    <w:qFormat/>
    <w:rPr>
      <w:i/>
      <w:iCs/>
      <w:sz w:val="28"/>
      <w:szCs w:val="28"/>
    </w:rPr>
  </w:style>
  <w:style w:type="paragraph" w:customStyle="1" w:styleId="15">
    <w:name w:val="Текст1"/>
    <w:basedOn w:val="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w.lakinsk@lakinskm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17042</Characters>
  <Application>Microsoft Office Word</Application>
  <DocSecurity>0</DocSecurity>
  <Lines>142</Lines>
  <Paragraphs>39</Paragraphs>
  <ScaleCrop>false</ScaleCrop>
  <Company>Microsoft</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12.08.2002 N 585(ред. от 26.09.2017)"Об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dc:title>
  <dc:creator>НПП "Гарант-Сервис"</dc:creator>
  <cp:lastModifiedBy>Галина Шульцева</cp:lastModifiedBy>
  <cp:revision>2</cp:revision>
  <cp:lastPrinted>2018-10-23T10:33:00Z</cp:lastPrinted>
  <dcterms:created xsi:type="dcterms:W3CDTF">2018-12-07T09:47:00Z</dcterms:created>
  <dcterms:modified xsi:type="dcterms:W3CDTF">2018-12-07T09:47:00Z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4017.00.93</vt:lpwstr>
  </property>
</Properties>
</file>