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1106" w:rsidRDefault="00721106" w:rsidP="00721106">
      <w:pPr>
        <w:jc w:val="center"/>
        <w:rPr>
          <w:b/>
          <w:sz w:val="28"/>
          <w:szCs w:val="28"/>
        </w:rPr>
      </w:pPr>
      <w:bookmarkStart w:id="0" w:name="_GoBack"/>
      <w:bookmarkEnd w:id="0"/>
    </w:p>
    <w:p w:rsidR="00721106" w:rsidRPr="00D45434" w:rsidRDefault="00721106" w:rsidP="00721106">
      <w:pPr>
        <w:jc w:val="center"/>
        <w:rPr>
          <w:b/>
          <w:sz w:val="28"/>
          <w:szCs w:val="28"/>
        </w:rPr>
      </w:pPr>
      <w:r w:rsidRPr="00D45434">
        <w:rPr>
          <w:b/>
          <w:sz w:val="28"/>
          <w:szCs w:val="28"/>
        </w:rPr>
        <w:t xml:space="preserve">ОТЧЁТ </w:t>
      </w:r>
    </w:p>
    <w:p w:rsidR="00721106" w:rsidRPr="00D45434" w:rsidRDefault="00721106" w:rsidP="00721106">
      <w:pPr>
        <w:jc w:val="center"/>
        <w:rPr>
          <w:b/>
          <w:sz w:val="28"/>
          <w:szCs w:val="28"/>
        </w:rPr>
      </w:pPr>
      <w:r w:rsidRPr="00D45434">
        <w:rPr>
          <w:b/>
          <w:sz w:val="28"/>
          <w:szCs w:val="28"/>
        </w:rPr>
        <w:t xml:space="preserve">главы муниципального образования город Лакинск о </w:t>
      </w:r>
      <w:r w:rsidR="00F56E24">
        <w:rPr>
          <w:b/>
          <w:sz w:val="28"/>
          <w:szCs w:val="28"/>
        </w:rPr>
        <w:t>результатах деятельности за 2017</w:t>
      </w:r>
      <w:r w:rsidRPr="00D45434">
        <w:rPr>
          <w:b/>
          <w:sz w:val="28"/>
          <w:szCs w:val="28"/>
        </w:rPr>
        <w:t xml:space="preserve"> год</w:t>
      </w:r>
    </w:p>
    <w:p w:rsidR="00721106" w:rsidRDefault="00721106" w:rsidP="00721106">
      <w:pPr>
        <w:jc w:val="center"/>
        <w:rPr>
          <w:sz w:val="28"/>
          <w:szCs w:val="28"/>
        </w:rPr>
      </w:pPr>
    </w:p>
    <w:p w:rsidR="00721106" w:rsidRDefault="00721106" w:rsidP="00721106">
      <w:pPr>
        <w:jc w:val="center"/>
        <w:rPr>
          <w:b/>
          <w:sz w:val="28"/>
          <w:szCs w:val="28"/>
        </w:rPr>
      </w:pPr>
      <w:r>
        <w:rPr>
          <w:b/>
          <w:sz w:val="28"/>
          <w:szCs w:val="28"/>
        </w:rPr>
        <w:t>Уважаемые депутаты!</w:t>
      </w:r>
    </w:p>
    <w:p w:rsidR="00721106" w:rsidRDefault="00721106" w:rsidP="00721106">
      <w:pPr>
        <w:jc w:val="center"/>
        <w:rPr>
          <w:b/>
          <w:sz w:val="28"/>
          <w:szCs w:val="28"/>
        </w:rPr>
      </w:pPr>
      <w:r>
        <w:rPr>
          <w:b/>
          <w:sz w:val="28"/>
          <w:szCs w:val="28"/>
        </w:rPr>
        <w:t>Уважаемые участники заседания!</w:t>
      </w:r>
    </w:p>
    <w:p w:rsidR="00721106" w:rsidRDefault="00721106" w:rsidP="00721106">
      <w:pPr>
        <w:jc w:val="center"/>
        <w:rPr>
          <w:sz w:val="28"/>
          <w:szCs w:val="28"/>
        </w:rPr>
      </w:pPr>
    </w:p>
    <w:p w:rsidR="00721106" w:rsidRDefault="00721106" w:rsidP="00721106">
      <w:pPr>
        <w:jc w:val="both"/>
        <w:rPr>
          <w:sz w:val="28"/>
          <w:szCs w:val="28"/>
        </w:rPr>
      </w:pPr>
      <w:r>
        <w:rPr>
          <w:sz w:val="28"/>
          <w:szCs w:val="28"/>
        </w:rPr>
        <w:t xml:space="preserve">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27 Устава муниципального образования город Лакинск представляю отчет о результатах сво</w:t>
      </w:r>
      <w:r w:rsidR="000C159A">
        <w:rPr>
          <w:sz w:val="28"/>
          <w:szCs w:val="28"/>
        </w:rPr>
        <w:t>ей деятельности за истекший 2017</w:t>
      </w:r>
      <w:r>
        <w:rPr>
          <w:sz w:val="28"/>
          <w:szCs w:val="28"/>
        </w:rPr>
        <w:t xml:space="preserve"> год.</w:t>
      </w:r>
    </w:p>
    <w:p w:rsidR="00721106" w:rsidRDefault="00F56E24" w:rsidP="00721106">
      <w:pPr>
        <w:jc w:val="both"/>
        <w:rPr>
          <w:sz w:val="28"/>
          <w:szCs w:val="28"/>
        </w:rPr>
      </w:pPr>
      <w:r>
        <w:rPr>
          <w:sz w:val="28"/>
          <w:szCs w:val="28"/>
        </w:rPr>
        <w:t xml:space="preserve">         В течении всего 2017</w:t>
      </w:r>
      <w:r w:rsidR="00721106">
        <w:rPr>
          <w:sz w:val="28"/>
          <w:szCs w:val="28"/>
        </w:rPr>
        <w:t xml:space="preserve"> года деятельность органов местного самоуправления муниципального образования город Лакинск была направлена, прежде всего, на обеспечение скоординированной работы представительной и исполнительной власти и улучшение социально-экономической ситуации в городе. Хотя прошедший год в целом был непростым как для страны, области, так и для города Лакинска, но, тем не менее, с реализацией возложенных на нас полномочий и выполнением важных государственных и муниципальных задач мы справились.</w:t>
      </w:r>
    </w:p>
    <w:p w:rsidR="00721106" w:rsidRDefault="00721106" w:rsidP="00721106">
      <w:pPr>
        <w:jc w:val="both"/>
        <w:rPr>
          <w:sz w:val="28"/>
          <w:szCs w:val="28"/>
        </w:rPr>
      </w:pPr>
      <w:r>
        <w:rPr>
          <w:sz w:val="28"/>
          <w:szCs w:val="28"/>
        </w:rPr>
        <w:t xml:space="preserve"> </w:t>
      </w:r>
      <w:r w:rsidRPr="00695EF2">
        <w:rPr>
          <w:sz w:val="28"/>
          <w:szCs w:val="28"/>
        </w:rPr>
        <w:t xml:space="preserve">        </w:t>
      </w:r>
      <w:r>
        <w:rPr>
          <w:sz w:val="28"/>
          <w:szCs w:val="28"/>
        </w:rPr>
        <w:t xml:space="preserve"> В соответствии с Уставом как глава города я представлял муниципальное образование в отношениях с органами местного самоуправления других муниципальных образований, органами государственной власти, гр</w:t>
      </w:r>
      <w:r w:rsidR="00F56E24">
        <w:rPr>
          <w:sz w:val="28"/>
          <w:szCs w:val="28"/>
        </w:rPr>
        <w:t>ажданами и организациями. В 2017</w:t>
      </w:r>
      <w:r w:rsidRPr="00695EF2">
        <w:rPr>
          <w:sz w:val="28"/>
          <w:szCs w:val="28"/>
        </w:rPr>
        <w:t xml:space="preserve"> году, представляя интересы муниципального образования в органах государственной власти, </w:t>
      </w:r>
      <w:r>
        <w:rPr>
          <w:sz w:val="28"/>
          <w:szCs w:val="28"/>
        </w:rPr>
        <w:t xml:space="preserve">я </w:t>
      </w:r>
      <w:r w:rsidRPr="00695EF2">
        <w:rPr>
          <w:sz w:val="28"/>
          <w:szCs w:val="28"/>
        </w:rPr>
        <w:t>принимал участие в совещаниях по вопросам социально-экономического развития области, деятельности органов местного самоуправления по решению вопросов местного значения, взаимодействия с правоохранительными и надзорными органами и другим вопросам управления.</w:t>
      </w:r>
    </w:p>
    <w:p w:rsidR="000C159A" w:rsidRDefault="000C159A" w:rsidP="00721106">
      <w:pPr>
        <w:jc w:val="both"/>
        <w:rPr>
          <w:sz w:val="28"/>
          <w:szCs w:val="28"/>
        </w:rPr>
      </w:pPr>
    </w:p>
    <w:p w:rsidR="00F56E24" w:rsidRPr="00695EF2" w:rsidRDefault="00F56E24" w:rsidP="00721106">
      <w:pPr>
        <w:jc w:val="both"/>
        <w:rPr>
          <w:sz w:val="28"/>
          <w:szCs w:val="28"/>
        </w:rPr>
      </w:pPr>
      <w:r>
        <w:rPr>
          <w:sz w:val="28"/>
          <w:szCs w:val="28"/>
        </w:rPr>
        <w:tab/>
        <w:t>Одним из ярких моментов прошлом году стало подписание соглашения о дружбе и сотрудничестве от 06.10.2017года между городом Лакинск и селом Дороцкое Дубоссарского района Республики Молдова. В результате чего у города Лакинска появилось муниципальное образование – побратим, что дало возможность укрепить внешние экономические, социальные и культурные связи города Лакинск.</w:t>
      </w:r>
    </w:p>
    <w:p w:rsidR="00721106" w:rsidRPr="00695EF2" w:rsidRDefault="00721106" w:rsidP="00721106">
      <w:pPr>
        <w:jc w:val="both"/>
        <w:rPr>
          <w:sz w:val="28"/>
          <w:szCs w:val="28"/>
        </w:rPr>
      </w:pPr>
      <w:r w:rsidRPr="00695EF2">
        <w:rPr>
          <w:sz w:val="28"/>
          <w:szCs w:val="28"/>
        </w:rPr>
        <w:t xml:space="preserve">         Также</w:t>
      </w:r>
      <w:r>
        <w:rPr>
          <w:sz w:val="28"/>
          <w:szCs w:val="28"/>
        </w:rPr>
        <w:t>,</w:t>
      </w:r>
      <w:r w:rsidRPr="00695EF2">
        <w:rPr>
          <w:sz w:val="28"/>
          <w:szCs w:val="28"/>
        </w:rPr>
        <w:t xml:space="preserve"> с целью координации совместной деятельности, выработки управленческих решений принимал участие в совместных заседаниях коллегии и Совета народных депутатов Собинского района, планерных совещаниях при главе адм</w:t>
      </w:r>
      <w:r>
        <w:rPr>
          <w:sz w:val="28"/>
          <w:szCs w:val="28"/>
        </w:rPr>
        <w:t>инистрации района, где обсуждала</w:t>
      </w:r>
      <w:r w:rsidRPr="00695EF2">
        <w:rPr>
          <w:sz w:val="28"/>
          <w:szCs w:val="28"/>
        </w:rPr>
        <w:t>сь текущая обстановка, принимаемые необходимые меры по решению значимых для населения вопросов.</w:t>
      </w:r>
    </w:p>
    <w:p w:rsidR="00721106" w:rsidRPr="00695EF2" w:rsidRDefault="00721106" w:rsidP="00721106">
      <w:pPr>
        <w:jc w:val="both"/>
        <w:rPr>
          <w:sz w:val="28"/>
          <w:szCs w:val="28"/>
        </w:rPr>
      </w:pPr>
      <w:r w:rsidRPr="00695EF2">
        <w:rPr>
          <w:sz w:val="28"/>
          <w:szCs w:val="28"/>
        </w:rPr>
        <w:lastRenderedPageBreak/>
        <w:t xml:space="preserve">         Кроме того</w:t>
      </w:r>
      <w:r>
        <w:rPr>
          <w:sz w:val="28"/>
          <w:szCs w:val="28"/>
        </w:rPr>
        <w:t>,</w:t>
      </w:r>
      <w:r w:rsidRPr="00695EF2">
        <w:rPr>
          <w:sz w:val="28"/>
          <w:szCs w:val="28"/>
        </w:rPr>
        <w:t xml:space="preserve"> принимал участие во всех общественно-политических, культурно-массовых мероприятиях, проходивших в нашем городе и за его пределами.</w:t>
      </w:r>
    </w:p>
    <w:p w:rsidR="00721106" w:rsidRDefault="00721106" w:rsidP="00721106">
      <w:pPr>
        <w:jc w:val="both"/>
        <w:rPr>
          <w:sz w:val="28"/>
          <w:szCs w:val="28"/>
        </w:rPr>
      </w:pPr>
    </w:p>
    <w:p w:rsidR="00721106" w:rsidRPr="00453CD0" w:rsidRDefault="00721106" w:rsidP="00721106">
      <w:pPr>
        <w:jc w:val="both"/>
        <w:rPr>
          <w:b/>
          <w:sz w:val="28"/>
          <w:szCs w:val="28"/>
        </w:rPr>
      </w:pPr>
      <w:r w:rsidRPr="00453CD0">
        <w:rPr>
          <w:b/>
          <w:sz w:val="28"/>
          <w:szCs w:val="28"/>
        </w:rPr>
        <w:t>1. Нормотворческая деятельность</w:t>
      </w:r>
    </w:p>
    <w:p w:rsidR="00721106" w:rsidRPr="00453CD0" w:rsidRDefault="00721106" w:rsidP="00721106">
      <w:pPr>
        <w:jc w:val="both"/>
        <w:rPr>
          <w:b/>
          <w:sz w:val="28"/>
          <w:szCs w:val="28"/>
        </w:rPr>
      </w:pPr>
    </w:p>
    <w:p w:rsidR="00721106" w:rsidRDefault="00721106" w:rsidP="00721106">
      <w:pPr>
        <w:jc w:val="both"/>
        <w:rPr>
          <w:sz w:val="28"/>
          <w:szCs w:val="28"/>
        </w:rPr>
      </w:pPr>
      <w:r>
        <w:rPr>
          <w:sz w:val="28"/>
          <w:szCs w:val="28"/>
        </w:rPr>
        <w:t xml:space="preserve">         Моя деятельность и деятельность </w:t>
      </w:r>
      <w:r w:rsidR="00F56E24">
        <w:rPr>
          <w:sz w:val="28"/>
          <w:szCs w:val="28"/>
        </w:rPr>
        <w:t>Совета народных депутатов в 2017</w:t>
      </w:r>
      <w:r>
        <w:rPr>
          <w:sz w:val="28"/>
          <w:szCs w:val="28"/>
        </w:rPr>
        <w:t xml:space="preserve"> году проходила в конструктивном сотрудничестве с Администрацией Владимирской области, Законодательным Собранием Владимирской области, Администрацией Собинского района, Советом народных депутатов Собинског</w:t>
      </w:r>
      <w:r w:rsidR="006023B6">
        <w:rPr>
          <w:sz w:val="28"/>
          <w:szCs w:val="28"/>
        </w:rPr>
        <w:t>о района, администрацией города</w:t>
      </w:r>
      <w:r>
        <w:rPr>
          <w:sz w:val="28"/>
          <w:szCs w:val="28"/>
        </w:rPr>
        <w:t>, предприятиями, учреждениями и организациями муниципального образования.</w:t>
      </w:r>
    </w:p>
    <w:p w:rsidR="00721106" w:rsidRDefault="00721106" w:rsidP="00721106">
      <w:pPr>
        <w:jc w:val="both"/>
        <w:rPr>
          <w:sz w:val="28"/>
          <w:szCs w:val="28"/>
        </w:rPr>
      </w:pPr>
      <w:r>
        <w:rPr>
          <w:sz w:val="28"/>
          <w:szCs w:val="28"/>
        </w:rPr>
        <w:t xml:space="preserve">         Я в своей работе  руководствовался нормами действующего федерального и регионального законодательства, Уставом муниципального образования, Регламентом Совета, уделяя при этом внимание совершенствованию нормативной правовой базы и правоприменительной практике принятых решений. </w:t>
      </w:r>
    </w:p>
    <w:p w:rsidR="00721106" w:rsidRDefault="00721106" w:rsidP="00721106">
      <w:pPr>
        <w:jc w:val="both"/>
        <w:rPr>
          <w:sz w:val="28"/>
          <w:szCs w:val="28"/>
        </w:rPr>
      </w:pPr>
      <w:r>
        <w:rPr>
          <w:sz w:val="28"/>
          <w:szCs w:val="28"/>
        </w:rPr>
        <w:t xml:space="preserve">         В отчетном периоде моя деятельность осуществлялась в соответствии с планом нормотворческой и контрольной деятельности, сформированным на основе предложений, поступивших от главы администрации города, депутатов, комитетов Совета народных депутатов.</w:t>
      </w:r>
    </w:p>
    <w:p w:rsidR="000C159A" w:rsidRDefault="000C159A" w:rsidP="000C159A">
      <w:pPr>
        <w:jc w:val="both"/>
        <w:rPr>
          <w:sz w:val="28"/>
          <w:szCs w:val="28"/>
        </w:rPr>
      </w:pPr>
      <w:r>
        <w:rPr>
          <w:sz w:val="28"/>
          <w:szCs w:val="28"/>
        </w:rPr>
        <w:t>В 2017 году подготовлено и проведено 18 заседаний Совета народных депутатов города Лакинска шестого созыва, на которых принято 120 решений, из них нормативно-правовых – 12.</w:t>
      </w:r>
    </w:p>
    <w:p w:rsidR="000C159A" w:rsidRDefault="000C159A" w:rsidP="000C159A">
      <w:pPr>
        <w:jc w:val="both"/>
        <w:rPr>
          <w:sz w:val="28"/>
          <w:szCs w:val="28"/>
        </w:rPr>
      </w:pPr>
      <w:r>
        <w:rPr>
          <w:sz w:val="28"/>
          <w:szCs w:val="28"/>
        </w:rPr>
        <w:t xml:space="preserve">         </w:t>
      </w:r>
    </w:p>
    <w:p w:rsidR="000C159A" w:rsidRDefault="000C159A" w:rsidP="000C159A">
      <w:pPr>
        <w:jc w:val="both"/>
        <w:rPr>
          <w:sz w:val="28"/>
          <w:szCs w:val="28"/>
        </w:rPr>
      </w:pPr>
      <w:r>
        <w:rPr>
          <w:sz w:val="28"/>
          <w:szCs w:val="28"/>
        </w:rPr>
        <w:tab/>
        <w:t>Были приняты следующие нормативно-правовые акты:</w:t>
      </w:r>
    </w:p>
    <w:p w:rsidR="000C159A" w:rsidRDefault="000C159A" w:rsidP="000C159A">
      <w:pPr>
        <w:jc w:val="both"/>
        <w:rPr>
          <w:sz w:val="28"/>
          <w:szCs w:val="28"/>
        </w:rPr>
      </w:pPr>
      <w:r>
        <w:rPr>
          <w:sz w:val="28"/>
          <w:szCs w:val="28"/>
        </w:rPr>
        <w:tab/>
        <w:t>1. Об утверждении Прогнозного плана (программы) приватизации муниципального имущества города Лакинска на 2017 год;</w:t>
      </w:r>
    </w:p>
    <w:p w:rsidR="000C159A" w:rsidRDefault="000C159A" w:rsidP="000C159A">
      <w:pPr>
        <w:jc w:val="both"/>
        <w:rPr>
          <w:sz w:val="28"/>
          <w:szCs w:val="28"/>
        </w:rPr>
      </w:pPr>
      <w:r>
        <w:rPr>
          <w:sz w:val="28"/>
          <w:szCs w:val="28"/>
        </w:rPr>
        <w:tab/>
        <w:t>2. Об утверждении стоимости услуг оказываемых МБУК «Лакинский городской дом культуры»;</w:t>
      </w:r>
    </w:p>
    <w:p w:rsidR="000C159A" w:rsidRDefault="000C159A" w:rsidP="000C159A">
      <w:pPr>
        <w:jc w:val="both"/>
        <w:rPr>
          <w:sz w:val="28"/>
          <w:szCs w:val="28"/>
        </w:rPr>
      </w:pPr>
      <w:r>
        <w:rPr>
          <w:sz w:val="28"/>
          <w:szCs w:val="28"/>
        </w:rPr>
        <w:tab/>
        <w:t>3. Об утверждении положения о комиссии по соблюдению требований к служебному поведению и урегулированию конфликта интересов в Совете народных депутатов муниципального образования город Лакинск;</w:t>
      </w:r>
    </w:p>
    <w:p w:rsidR="000C159A" w:rsidRDefault="000C159A" w:rsidP="000C159A">
      <w:pPr>
        <w:jc w:val="both"/>
        <w:rPr>
          <w:sz w:val="28"/>
          <w:szCs w:val="28"/>
        </w:rPr>
      </w:pPr>
      <w:r>
        <w:rPr>
          <w:sz w:val="28"/>
          <w:szCs w:val="28"/>
        </w:rPr>
        <w:tab/>
        <w:t>4. О создании МКУ «УЖКХ города Лакинска»;</w:t>
      </w:r>
    </w:p>
    <w:p w:rsidR="000C159A" w:rsidRDefault="000C159A" w:rsidP="000C159A">
      <w:pPr>
        <w:jc w:val="both"/>
        <w:rPr>
          <w:sz w:val="28"/>
          <w:szCs w:val="28"/>
        </w:rPr>
      </w:pPr>
      <w:r>
        <w:rPr>
          <w:sz w:val="28"/>
          <w:szCs w:val="28"/>
        </w:rPr>
        <w:tab/>
        <w:t>5. Об утверждении Порядка размещения нестационарных торговых объектов на территории города Лакинска;</w:t>
      </w:r>
    </w:p>
    <w:p w:rsidR="000C159A" w:rsidRDefault="000C159A" w:rsidP="000C159A">
      <w:pPr>
        <w:jc w:val="both"/>
        <w:rPr>
          <w:sz w:val="28"/>
          <w:szCs w:val="28"/>
        </w:rPr>
      </w:pPr>
      <w:r>
        <w:rPr>
          <w:sz w:val="28"/>
          <w:szCs w:val="28"/>
        </w:rPr>
        <w:tab/>
        <w:t>6. Об учреждении печатного средства массовой информации»;</w:t>
      </w:r>
    </w:p>
    <w:p w:rsidR="000C159A" w:rsidRDefault="000C159A" w:rsidP="000C159A">
      <w:pPr>
        <w:jc w:val="both"/>
        <w:rPr>
          <w:sz w:val="28"/>
          <w:szCs w:val="28"/>
        </w:rPr>
      </w:pPr>
      <w:r>
        <w:rPr>
          <w:sz w:val="28"/>
          <w:szCs w:val="28"/>
        </w:rPr>
        <w:tab/>
        <w:t>7. Об определении официального источника опубликования нормативно-правовых актов.</w:t>
      </w:r>
    </w:p>
    <w:p w:rsidR="000C159A" w:rsidRDefault="000C159A" w:rsidP="000C159A">
      <w:pPr>
        <w:jc w:val="both"/>
        <w:rPr>
          <w:sz w:val="28"/>
          <w:szCs w:val="28"/>
        </w:rPr>
      </w:pPr>
    </w:p>
    <w:p w:rsidR="000C159A" w:rsidRDefault="000C159A" w:rsidP="000C159A">
      <w:pPr>
        <w:ind w:firstLine="708"/>
        <w:jc w:val="both"/>
        <w:rPr>
          <w:sz w:val="28"/>
          <w:szCs w:val="28"/>
        </w:rPr>
      </w:pPr>
      <w:r>
        <w:rPr>
          <w:sz w:val="28"/>
          <w:szCs w:val="28"/>
        </w:rPr>
        <w:t>Советом народных депутатов в 2017 году принимались решения по следующим направлениям:</w:t>
      </w:r>
    </w:p>
    <w:p w:rsidR="000C159A" w:rsidRDefault="000C159A" w:rsidP="000C159A">
      <w:pPr>
        <w:jc w:val="both"/>
        <w:rPr>
          <w:sz w:val="28"/>
          <w:szCs w:val="28"/>
        </w:rPr>
      </w:pPr>
      <w:r>
        <w:rPr>
          <w:sz w:val="28"/>
          <w:szCs w:val="28"/>
        </w:rPr>
        <w:t xml:space="preserve">         - имущественные и земельные отношения;</w:t>
      </w:r>
    </w:p>
    <w:p w:rsidR="000C159A" w:rsidRDefault="000C159A" w:rsidP="000C159A">
      <w:pPr>
        <w:jc w:val="both"/>
        <w:rPr>
          <w:sz w:val="28"/>
          <w:szCs w:val="28"/>
        </w:rPr>
      </w:pPr>
      <w:r>
        <w:rPr>
          <w:sz w:val="28"/>
          <w:szCs w:val="28"/>
        </w:rPr>
        <w:t xml:space="preserve">         - бюджетный процесс;</w:t>
      </w:r>
    </w:p>
    <w:p w:rsidR="000C159A" w:rsidRDefault="000C159A" w:rsidP="000C159A">
      <w:pPr>
        <w:jc w:val="both"/>
        <w:rPr>
          <w:sz w:val="28"/>
          <w:szCs w:val="28"/>
        </w:rPr>
      </w:pPr>
      <w:r>
        <w:rPr>
          <w:sz w:val="28"/>
          <w:szCs w:val="28"/>
        </w:rPr>
        <w:t xml:space="preserve">         - организационно-кадровые вопросы;</w:t>
      </w:r>
    </w:p>
    <w:p w:rsidR="000C159A" w:rsidRDefault="000C159A" w:rsidP="000C159A">
      <w:pPr>
        <w:jc w:val="both"/>
        <w:rPr>
          <w:sz w:val="28"/>
          <w:szCs w:val="28"/>
        </w:rPr>
      </w:pPr>
      <w:r>
        <w:rPr>
          <w:sz w:val="28"/>
          <w:szCs w:val="28"/>
        </w:rPr>
        <w:t xml:space="preserve">         - вопросы территориального планирования;</w:t>
      </w:r>
    </w:p>
    <w:p w:rsidR="000C159A" w:rsidRDefault="000C159A" w:rsidP="000C159A">
      <w:pPr>
        <w:jc w:val="both"/>
        <w:rPr>
          <w:sz w:val="28"/>
          <w:szCs w:val="28"/>
        </w:rPr>
      </w:pPr>
      <w:r>
        <w:rPr>
          <w:sz w:val="28"/>
          <w:szCs w:val="28"/>
        </w:rPr>
        <w:lastRenderedPageBreak/>
        <w:t xml:space="preserve">         - вопросы информационного характера в рамках контрольной деятельности;</w:t>
      </w:r>
    </w:p>
    <w:p w:rsidR="000C159A" w:rsidRDefault="000C159A" w:rsidP="000C159A">
      <w:pPr>
        <w:jc w:val="both"/>
        <w:rPr>
          <w:sz w:val="28"/>
          <w:szCs w:val="28"/>
        </w:rPr>
      </w:pPr>
      <w:r>
        <w:rPr>
          <w:sz w:val="28"/>
          <w:szCs w:val="28"/>
        </w:rPr>
        <w:t xml:space="preserve">         - иные вопросы.</w:t>
      </w:r>
    </w:p>
    <w:p w:rsidR="000C159A" w:rsidRDefault="000C159A" w:rsidP="000C159A">
      <w:pPr>
        <w:jc w:val="both"/>
        <w:rPr>
          <w:sz w:val="28"/>
          <w:szCs w:val="28"/>
        </w:rPr>
      </w:pPr>
    </w:p>
    <w:p w:rsidR="000C159A" w:rsidRDefault="000C159A" w:rsidP="000C159A">
      <w:pPr>
        <w:jc w:val="both"/>
        <w:rPr>
          <w:sz w:val="28"/>
          <w:szCs w:val="28"/>
        </w:rPr>
      </w:pPr>
      <w:r>
        <w:rPr>
          <w:sz w:val="28"/>
          <w:szCs w:val="28"/>
        </w:rPr>
        <w:tab/>
        <w:t>Одним из важных достижений моей работы, работы Совета народных депутатов муниципального образования и администрации города явилось принятие в муниципальную собственность от Министерства обороны РФ 62 квартир на улице Мира. Данная работа также производилась совместно с Советом Федерации РФ.</w:t>
      </w:r>
    </w:p>
    <w:p w:rsidR="000C159A" w:rsidRDefault="000C159A" w:rsidP="000C159A">
      <w:pPr>
        <w:jc w:val="both"/>
        <w:rPr>
          <w:sz w:val="28"/>
          <w:szCs w:val="28"/>
        </w:rPr>
      </w:pPr>
      <w:r>
        <w:rPr>
          <w:sz w:val="28"/>
          <w:szCs w:val="28"/>
        </w:rPr>
        <w:tab/>
      </w:r>
    </w:p>
    <w:p w:rsidR="000C159A" w:rsidRDefault="000C159A" w:rsidP="000C159A">
      <w:pPr>
        <w:jc w:val="both"/>
        <w:rPr>
          <w:sz w:val="28"/>
          <w:szCs w:val="28"/>
        </w:rPr>
      </w:pPr>
      <w:r>
        <w:rPr>
          <w:sz w:val="28"/>
          <w:szCs w:val="28"/>
        </w:rPr>
        <w:tab/>
        <w:t>Значительным достижением также стало учреждение печатного средства массовой информации газеты «Лакинский вестник». Благодаря этому удалось фактически за денежные средства ранее направляемые на оплату услуг газеты «Доверие» по опубликованию муниципальных правовых актов обеспечить не только опубликование официальной информации но и более широко освещать социально-экономическое развитие города Лакинск.</w:t>
      </w:r>
    </w:p>
    <w:p w:rsidR="000C159A" w:rsidRDefault="000C159A" w:rsidP="000C159A">
      <w:pPr>
        <w:jc w:val="both"/>
        <w:rPr>
          <w:sz w:val="28"/>
          <w:szCs w:val="28"/>
        </w:rPr>
      </w:pPr>
    </w:p>
    <w:p w:rsidR="000C159A" w:rsidRDefault="000C159A" w:rsidP="000C159A">
      <w:pPr>
        <w:jc w:val="both"/>
        <w:rPr>
          <w:sz w:val="28"/>
          <w:szCs w:val="28"/>
        </w:rPr>
      </w:pPr>
      <w:r>
        <w:rPr>
          <w:sz w:val="28"/>
          <w:szCs w:val="28"/>
        </w:rPr>
        <w:t xml:space="preserve">         До рассмотрения вопросов на заседании Совета, мной создавались необходимые условия для их предварительного самостоятельного изучения депутатами, а также совместного рассмотрения на заседаниях профильных комитетов. Была продолжена показавшая себя достаточно эффективной практика тщательной подготовки проектов нормативных правовых актов, их детального обсуждения на профильных комитетах и фракциях и, как следствие, принятия взвешенных решений.</w:t>
      </w:r>
    </w:p>
    <w:p w:rsidR="000C159A" w:rsidRDefault="000C159A" w:rsidP="000C159A">
      <w:pPr>
        <w:jc w:val="both"/>
        <w:rPr>
          <w:sz w:val="28"/>
          <w:szCs w:val="28"/>
        </w:rPr>
      </w:pPr>
    </w:p>
    <w:p w:rsidR="000C159A" w:rsidRDefault="000C159A" w:rsidP="000C159A">
      <w:pPr>
        <w:jc w:val="both"/>
        <w:rPr>
          <w:sz w:val="28"/>
          <w:szCs w:val="28"/>
        </w:rPr>
      </w:pPr>
      <w:r>
        <w:rPr>
          <w:sz w:val="28"/>
          <w:szCs w:val="28"/>
        </w:rPr>
        <w:t xml:space="preserve">         В подготовке вопросов к рассмотрению на заседании Совета принимали участие специалисты администрации, аппарата Совета, депутаты. Все принимаемые муниципальные правовые акты и их проекты подвергаются экспертизе. За истекший период проведена правовая экспертиза 135 правовых актов.</w:t>
      </w:r>
    </w:p>
    <w:p w:rsidR="000C159A" w:rsidRDefault="000C159A" w:rsidP="000C159A">
      <w:pPr>
        <w:jc w:val="both"/>
        <w:rPr>
          <w:sz w:val="28"/>
          <w:szCs w:val="28"/>
        </w:rPr>
      </w:pPr>
    </w:p>
    <w:p w:rsidR="000C159A" w:rsidRDefault="000C159A" w:rsidP="000C159A">
      <w:pPr>
        <w:jc w:val="both"/>
        <w:rPr>
          <w:sz w:val="28"/>
          <w:szCs w:val="28"/>
        </w:rPr>
      </w:pPr>
      <w:r>
        <w:rPr>
          <w:sz w:val="28"/>
          <w:szCs w:val="28"/>
        </w:rPr>
        <w:t xml:space="preserve">         Подготовка проектов правовых актов Совета осуществлялась во взаимодействии с межрайонной прокуратурой, гражданско-правовым комитетом Администрации Владимирской области которые оказывали консультативную помощь, а также проводили правовую экспертизу проектов нормативных правовых актов, выносимых на рассмотрение депутатов, направляла своего представителя для участия в заседаниях Совета.  </w:t>
      </w:r>
    </w:p>
    <w:p w:rsidR="000C159A" w:rsidRDefault="000C159A" w:rsidP="00721106">
      <w:pPr>
        <w:jc w:val="both"/>
        <w:rPr>
          <w:sz w:val="28"/>
          <w:szCs w:val="28"/>
        </w:rPr>
      </w:pPr>
    </w:p>
    <w:p w:rsidR="00721106" w:rsidRDefault="00721106" w:rsidP="00721106">
      <w:pPr>
        <w:jc w:val="both"/>
        <w:rPr>
          <w:sz w:val="28"/>
          <w:szCs w:val="28"/>
        </w:rPr>
      </w:pPr>
      <w:r>
        <w:rPr>
          <w:sz w:val="28"/>
          <w:szCs w:val="28"/>
        </w:rPr>
        <w:tab/>
        <w:t>Одним из важных направлений моей работы и работы Совета народных депутатов города Лакинска был бюджет муниципального образования.</w:t>
      </w:r>
    </w:p>
    <w:p w:rsidR="00766265" w:rsidRPr="00766265" w:rsidRDefault="00766265" w:rsidP="00766265">
      <w:pPr>
        <w:ind w:firstLine="709"/>
        <w:jc w:val="both"/>
        <w:rPr>
          <w:sz w:val="28"/>
          <w:szCs w:val="28"/>
        </w:rPr>
      </w:pPr>
      <w:r w:rsidRPr="00766265">
        <w:rPr>
          <w:sz w:val="28"/>
          <w:szCs w:val="28"/>
        </w:rPr>
        <w:t>В бюджет муниципального образования мобилизовано доходов в сумме 105 миллионов 352 тысячи 500 рублей или 132,5% к уровню 2016 года.</w:t>
      </w:r>
    </w:p>
    <w:p w:rsidR="00766265" w:rsidRPr="00766265" w:rsidRDefault="00766265" w:rsidP="00766265">
      <w:pPr>
        <w:ind w:firstLine="709"/>
        <w:jc w:val="both"/>
        <w:rPr>
          <w:sz w:val="28"/>
          <w:szCs w:val="28"/>
        </w:rPr>
      </w:pPr>
      <w:r w:rsidRPr="00766265">
        <w:rPr>
          <w:sz w:val="28"/>
          <w:szCs w:val="28"/>
        </w:rPr>
        <w:t xml:space="preserve">Объем налоговых и неналоговых доходов составил 51 миллион 851 тысяча 900 рублей или 111,2% к уровню 2016 года. </w:t>
      </w:r>
    </w:p>
    <w:p w:rsidR="00766265" w:rsidRPr="00766265" w:rsidRDefault="00766265" w:rsidP="00766265">
      <w:pPr>
        <w:ind w:firstLine="709"/>
        <w:jc w:val="both"/>
        <w:rPr>
          <w:sz w:val="28"/>
          <w:szCs w:val="28"/>
        </w:rPr>
      </w:pPr>
      <w:r w:rsidRPr="00766265">
        <w:rPr>
          <w:sz w:val="28"/>
          <w:szCs w:val="28"/>
        </w:rPr>
        <w:t xml:space="preserve">Безвозмездные поступления составили 53 миллиона 500 тысяч 600 рублей или 162,5% к уровню 2016 года. </w:t>
      </w:r>
    </w:p>
    <w:p w:rsidR="00766265" w:rsidRPr="00766265" w:rsidRDefault="00766265" w:rsidP="00766265">
      <w:pPr>
        <w:ind w:firstLine="709"/>
        <w:jc w:val="both"/>
        <w:rPr>
          <w:bCs/>
          <w:sz w:val="28"/>
          <w:szCs w:val="28"/>
        </w:rPr>
      </w:pPr>
      <w:r w:rsidRPr="00766265">
        <w:rPr>
          <w:sz w:val="28"/>
          <w:szCs w:val="28"/>
        </w:rPr>
        <w:lastRenderedPageBreak/>
        <w:t>Расходы бюджета муниципального образования за 2017 год исполнены в сумме</w:t>
      </w:r>
      <w:r w:rsidRPr="00766265">
        <w:rPr>
          <w:bCs/>
          <w:sz w:val="28"/>
          <w:szCs w:val="28"/>
        </w:rPr>
        <w:t xml:space="preserve"> 97 миллионов 289 тысяч 500 рублей </w:t>
      </w:r>
      <w:r w:rsidRPr="00766265">
        <w:rPr>
          <w:bCs/>
          <w:i/>
          <w:sz w:val="28"/>
          <w:szCs w:val="28"/>
        </w:rPr>
        <w:t>(121,2% к уровню 2016 года).</w:t>
      </w:r>
    </w:p>
    <w:p w:rsidR="00766265" w:rsidRPr="00766265" w:rsidRDefault="00766265" w:rsidP="00766265">
      <w:pPr>
        <w:ind w:firstLine="709"/>
        <w:jc w:val="both"/>
        <w:rPr>
          <w:bCs/>
          <w:sz w:val="28"/>
          <w:szCs w:val="28"/>
        </w:rPr>
      </w:pPr>
      <w:r w:rsidRPr="00766265">
        <w:rPr>
          <w:bCs/>
          <w:sz w:val="28"/>
          <w:szCs w:val="28"/>
        </w:rPr>
        <w:t>В 2017 году бюджет исполнен с профицитом в сумме 8 миллионов 63 тысячи рублей.</w:t>
      </w:r>
    </w:p>
    <w:p w:rsidR="00766265" w:rsidRPr="00766265" w:rsidRDefault="00766265" w:rsidP="00766265">
      <w:pPr>
        <w:ind w:firstLine="709"/>
        <w:jc w:val="both"/>
        <w:rPr>
          <w:sz w:val="28"/>
          <w:szCs w:val="28"/>
        </w:rPr>
      </w:pPr>
      <w:r w:rsidRPr="00766265">
        <w:rPr>
          <w:sz w:val="28"/>
          <w:szCs w:val="28"/>
        </w:rPr>
        <w:t>Налоговых доходов мобилизовано 39 миллионов 477 тысяч 100 рублей, что на 22,3%</w:t>
      </w:r>
      <w:r w:rsidRPr="00766265">
        <w:rPr>
          <w:i/>
          <w:sz w:val="28"/>
          <w:szCs w:val="28"/>
        </w:rPr>
        <w:t>(или на 7 миллионов 185 тысяч 300 рублей)</w:t>
      </w:r>
      <w:r w:rsidRPr="00766265">
        <w:rPr>
          <w:sz w:val="28"/>
          <w:szCs w:val="28"/>
        </w:rPr>
        <w:t xml:space="preserve"> выше уровня 2016 года.</w:t>
      </w:r>
    </w:p>
    <w:p w:rsidR="00766265" w:rsidRPr="00766265" w:rsidRDefault="00766265" w:rsidP="00766265">
      <w:pPr>
        <w:ind w:firstLine="709"/>
        <w:jc w:val="both"/>
        <w:rPr>
          <w:sz w:val="28"/>
          <w:szCs w:val="28"/>
        </w:rPr>
      </w:pPr>
      <w:r w:rsidRPr="00766265">
        <w:rPr>
          <w:sz w:val="28"/>
          <w:szCs w:val="28"/>
        </w:rPr>
        <w:t>Рост заработной платы и улучшение администрирования обеспечили увеличение налога на доходы физических лиц на 8,2% к уровню 2016 года, его объем составил 13 миллионов 2 тысячи 900 рублей.</w:t>
      </w:r>
    </w:p>
    <w:p w:rsidR="00766265" w:rsidRPr="00766265" w:rsidRDefault="00766265" w:rsidP="00766265">
      <w:pPr>
        <w:ind w:firstLine="709"/>
        <w:jc w:val="both"/>
        <w:rPr>
          <w:sz w:val="28"/>
          <w:szCs w:val="28"/>
        </w:rPr>
      </w:pPr>
      <w:r w:rsidRPr="00766265">
        <w:rPr>
          <w:sz w:val="28"/>
          <w:szCs w:val="28"/>
        </w:rPr>
        <w:t xml:space="preserve">В 2017 году поступления по акцизам по подакцизным товарам </w:t>
      </w:r>
      <w:r w:rsidRPr="00766265">
        <w:rPr>
          <w:i/>
          <w:sz w:val="28"/>
          <w:szCs w:val="28"/>
        </w:rPr>
        <w:t xml:space="preserve">(дизельное топливо, моторные масла, автомобильный бензин) </w:t>
      </w:r>
      <w:r w:rsidRPr="00766265">
        <w:rPr>
          <w:sz w:val="28"/>
          <w:szCs w:val="28"/>
        </w:rPr>
        <w:t xml:space="preserve">составили 1 миллион 316 тысяч 200 рублей и уменьшились к уровню 2016 года на 372  тысячи 500 рублей или на 22,1%. Снижение поступлений связано с уменьшением норматива отчислений в местные бюджеты от акцизов на автомобильный  и прямогонный бензин, дизельное топливо, моторные масла для дизельных и (или) карбюраторных </w:t>
      </w:r>
      <w:r w:rsidRPr="00766265">
        <w:rPr>
          <w:i/>
          <w:sz w:val="28"/>
          <w:szCs w:val="28"/>
        </w:rPr>
        <w:t>(инжекторных)</w:t>
      </w:r>
      <w:r w:rsidRPr="00766265">
        <w:rPr>
          <w:sz w:val="28"/>
          <w:szCs w:val="28"/>
        </w:rPr>
        <w:t xml:space="preserve"> двигателей, производимые на территории Российской Федерации с 0,0414% до 0,0410%.</w:t>
      </w:r>
    </w:p>
    <w:p w:rsidR="00766265" w:rsidRPr="00766265" w:rsidRDefault="00766265" w:rsidP="00766265">
      <w:pPr>
        <w:ind w:firstLine="709"/>
        <w:jc w:val="both"/>
        <w:rPr>
          <w:sz w:val="28"/>
          <w:szCs w:val="28"/>
        </w:rPr>
      </w:pPr>
      <w:r w:rsidRPr="00766265">
        <w:rPr>
          <w:sz w:val="28"/>
          <w:szCs w:val="28"/>
        </w:rPr>
        <w:t xml:space="preserve">Местных налогов </w:t>
      </w:r>
      <w:r w:rsidRPr="00766265">
        <w:rPr>
          <w:i/>
          <w:sz w:val="28"/>
          <w:szCs w:val="28"/>
        </w:rPr>
        <w:t>(земельного налога и налога на имущество с физических лиц)</w:t>
      </w:r>
      <w:r w:rsidRPr="00766265">
        <w:rPr>
          <w:sz w:val="28"/>
          <w:szCs w:val="28"/>
        </w:rPr>
        <w:t xml:space="preserve"> мобилизовано 25 миллионов 153 тысячи 300 рублей с ростом к уровню 2016 года на 135,4% или на 6 миллионов 574 тысячи 100 рублей. </w:t>
      </w:r>
    </w:p>
    <w:p w:rsidR="00766265" w:rsidRPr="00766265" w:rsidRDefault="00766265" w:rsidP="00766265">
      <w:pPr>
        <w:ind w:firstLine="709"/>
        <w:jc w:val="both"/>
        <w:rPr>
          <w:sz w:val="28"/>
          <w:szCs w:val="28"/>
        </w:rPr>
      </w:pPr>
      <w:r w:rsidRPr="00766265">
        <w:rPr>
          <w:sz w:val="28"/>
          <w:szCs w:val="28"/>
        </w:rPr>
        <w:t xml:space="preserve">Земельного налога поступило 22 миллиона 742 тысячи 300 рублей или на 30,9% </w:t>
      </w:r>
      <w:r w:rsidRPr="00766265">
        <w:rPr>
          <w:i/>
          <w:sz w:val="28"/>
          <w:szCs w:val="28"/>
        </w:rPr>
        <w:t>(5 миллионов 364 тысячи 500 рублей)</w:t>
      </w:r>
      <w:r w:rsidRPr="00766265">
        <w:rPr>
          <w:sz w:val="28"/>
          <w:szCs w:val="28"/>
        </w:rPr>
        <w:t xml:space="preserve"> больше уровня 2016 года. Увеличение поступлений связано с увеличением кадастровой стоимости земельных участков и переплатой по данному налогу. </w:t>
      </w:r>
    </w:p>
    <w:p w:rsidR="00766265" w:rsidRPr="00766265" w:rsidRDefault="00766265" w:rsidP="00766265">
      <w:pPr>
        <w:ind w:firstLine="709"/>
        <w:jc w:val="both"/>
        <w:rPr>
          <w:sz w:val="28"/>
          <w:szCs w:val="28"/>
        </w:rPr>
      </w:pPr>
      <w:r w:rsidRPr="00766265">
        <w:rPr>
          <w:sz w:val="28"/>
          <w:szCs w:val="28"/>
        </w:rPr>
        <w:t xml:space="preserve">Налога на имущество физических лиц поступило 2 миллиона 411 тысяч рублей, что в 2 раза больше уровня 2016 года. Увеличение поступлений связано с увеличением коэффициента к налоговому периоду </w:t>
      </w:r>
      <w:r w:rsidRPr="00766265">
        <w:rPr>
          <w:i/>
          <w:sz w:val="28"/>
          <w:szCs w:val="28"/>
        </w:rPr>
        <w:t>(с 0,2 до 0,4).</w:t>
      </w:r>
    </w:p>
    <w:p w:rsidR="00766265" w:rsidRPr="00766265" w:rsidRDefault="00766265" w:rsidP="00766265">
      <w:pPr>
        <w:ind w:firstLine="709"/>
        <w:jc w:val="both"/>
        <w:rPr>
          <w:sz w:val="28"/>
          <w:szCs w:val="28"/>
        </w:rPr>
      </w:pPr>
      <w:r w:rsidRPr="00766265">
        <w:rPr>
          <w:sz w:val="28"/>
          <w:szCs w:val="28"/>
        </w:rPr>
        <w:t>Неналоговых доходов поступило в бюджет города 12 миллионов 374 тысячи 800 рублей или 86,4% к уровню 2016 года.</w:t>
      </w:r>
    </w:p>
    <w:p w:rsidR="00766265" w:rsidRPr="00766265" w:rsidRDefault="00766265" w:rsidP="00766265">
      <w:pPr>
        <w:ind w:firstLine="709"/>
        <w:jc w:val="both"/>
        <w:rPr>
          <w:sz w:val="28"/>
          <w:szCs w:val="28"/>
        </w:rPr>
      </w:pPr>
      <w:r w:rsidRPr="00766265">
        <w:rPr>
          <w:sz w:val="28"/>
          <w:szCs w:val="28"/>
        </w:rPr>
        <w:t xml:space="preserve">Доходы от использования имущества, находящегося в государственной и муниципальной собственности составили в отчетном году 11 миллионов 414 тысяч 500 рублей, что на 20,3% </w:t>
      </w:r>
      <w:r w:rsidRPr="00766265">
        <w:rPr>
          <w:i/>
          <w:sz w:val="28"/>
          <w:szCs w:val="28"/>
        </w:rPr>
        <w:t>(1миллион 923 тысячи 500 рублей)</w:t>
      </w:r>
      <w:r w:rsidRPr="00766265">
        <w:rPr>
          <w:sz w:val="28"/>
          <w:szCs w:val="28"/>
        </w:rPr>
        <w:t xml:space="preserve"> больше уровня 2016 года.</w:t>
      </w:r>
    </w:p>
    <w:p w:rsidR="00766265" w:rsidRPr="00766265" w:rsidRDefault="00766265" w:rsidP="00766265">
      <w:pPr>
        <w:ind w:firstLine="709"/>
        <w:jc w:val="both"/>
        <w:rPr>
          <w:sz w:val="28"/>
          <w:szCs w:val="28"/>
        </w:rPr>
      </w:pPr>
      <w:r w:rsidRPr="00766265">
        <w:rPr>
          <w:sz w:val="28"/>
          <w:szCs w:val="28"/>
        </w:rPr>
        <w:t>Штрафы поступили в объеме 163 тысячи 400 рублей, что на 33,4% меньше уровня 2016 года.</w:t>
      </w:r>
    </w:p>
    <w:p w:rsidR="00766265" w:rsidRPr="00766265" w:rsidRDefault="00766265" w:rsidP="00766265">
      <w:pPr>
        <w:ind w:firstLine="709"/>
        <w:jc w:val="both"/>
        <w:rPr>
          <w:sz w:val="28"/>
          <w:szCs w:val="28"/>
        </w:rPr>
      </w:pPr>
      <w:r w:rsidRPr="00766265">
        <w:rPr>
          <w:sz w:val="28"/>
          <w:szCs w:val="28"/>
        </w:rPr>
        <w:t>Доходы от оказания платных услуг и компенсации затрат государства составили 50 тысяч 400 рублей, что на 65,4% меньше уровня 2016 года.</w:t>
      </w:r>
    </w:p>
    <w:p w:rsidR="00766265" w:rsidRPr="00766265" w:rsidRDefault="00766265" w:rsidP="00766265">
      <w:pPr>
        <w:ind w:firstLine="709"/>
        <w:jc w:val="both"/>
        <w:rPr>
          <w:sz w:val="28"/>
          <w:szCs w:val="28"/>
        </w:rPr>
      </w:pPr>
      <w:r w:rsidRPr="00766265">
        <w:rPr>
          <w:sz w:val="28"/>
          <w:szCs w:val="28"/>
        </w:rPr>
        <w:t>Безвозмездные поступления составили 53 миллиона 500 тысяч 600 рублей с ростом на 62,5% к уровню 2016 года, из них: дотации - 6 миллионов 440 тысяч рублей, субвенции – 478 тысяч 200 рублей, субсидии - 45 миллионов 536 тысяч 900 рублей, иные межбюджетные трансферты – 953 тысячи рублей, прочие безвозмездные поступления – 92 тысячи 500 рублей.</w:t>
      </w:r>
    </w:p>
    <w:p w:rsidR="00766265" w:rsidRPr="00766265" w:rsidRDefault="00766265" w:rsidP="00766265">
      <w:pPr>
        <w:ind w:firstLine="709"/>
        <w:jc w:val="both"/>
        <w:rPr>
          <w:sz w:val="28"/>
          <w:szCs w:val="28"/>
        </w:rPr>
      </w:pPr>
      <w:r w:rsidRPr="00766265">
        <w:rPr>
          <w:sz w:val="28"/>
          <w:szCs w:val="28"/>
        </w:rPr>
        <w:t xml:space="preserve">Расходы бюджета на </w:t>
      </w:r>
      <w:r w:rsidRPr="00766265">
        <w:rPr>
          <w:bCs/>
          <w:sz w:val="28"/>
          <w:szCs w:val="28"/>
        </w:rPr>
        <w:t xml:space="preserve">социальную сферу в 2017 году </w:t>
      </w:r>
      <w:r w:rsidRPr="00766265">
        <w:rPr>
          <w:sz w:val="28"/>
          <w:szCs w:val="28"/>
        </w:rPr>
        <w:t>составили</w:t>
      </w:r>
      <w:r w:rsidRPr="00766265">
        <w:rPr>
          <w:bCs/>
          <w:sz w:val="28"/>
          <w:szCs w:val="28"/>
        </w:rPr>
        <w:t xml:space="preserve"> 15 миллионов 888 тысяч 500 рублей или 16,3</w:t>
      </w:r>
      <w:r w:rsidRPr="00766265">
        <w:rPr>
          <w:sz w:val="28"/>
          <w:szCs w:val="28"/>
        </w:rPr>
        <w:t>% расходов бюджета города</w:t>
      </w:r>
      <w:r w:rsidRPr="00766265">
        <w:rPr>
          <w:bCs/>
          <w:sz w:val="28"/>
          <w:szCs w:val="28"/>
        </w:rPr>
        <w:t>. На</w:t>
      </w:r>
      <w:r w:rsidRPr="00766265">
        <w:rPr>
          <w:sz w:val="28"/>
          <w:szCs w:val="28"/>
        </w:rPr>
        <w:t xml:space="preserve"> социальную политику, образование направлено 699 тысяч 800 рублей  (88,1% </w:t>
      </w:r>
      <w:r w:rsidRPr="00766265">
        <w:rPr>
          <w:sz w:val="28"/>
          <w:szCs w:val="28"/>
        </w:rPr>
        <w:lastRenderedPageBreak/>
        <w:t>к уровню 2016 года),  культуру –8 миллионов 606 тысяч 100 рублей (110,7%), спорт – 6 миллионов 582 тысячи 600</w:t>
      </w:r>
      <w:r w:rsidRPr="00766265">
        <w:rPr>
          <w:sz w:val="28"/>
          <w:szCs w:val="28"/>
          <w:lang w:val="en-US"/>
        </w:rPr>
        <w:t> </w:t>
      </w:r>
      <w:r w:rsidRPr="00766265">
        <w:rPr>
          <w:sz w:val="28"/>
          <w:szCs w:val="28"/>
        </w:rPr>
        <w:t>рублей (84,2%).</w:t>
      </w:r>
    </w:p>
    <w:p w:rsidR="00766265" w:rsidRPr="00766265" w:rsidRDefault="00766265" w:rsidP="00766265">
      <w:pPr>
        <w:ind w:firstLine="709"/>
        <w:jc w:val="both"/>
        <w:rPr>
          <w:bCs/>
          <w:sz w:val="28"/>
          <w:szCs w:val="28"/>
        </w:rPr>
      </w:pPr>
      <w:r w:rsidRPr="00766265">
        <w:rPr>
          <w:bCs/>
          <w:iCs/>
          <w:sz w:val="28"/>
          <w:szCs w:val="28"/>
        </w:rPr>
        <w:t>На реализацию «майского» Указа Президента</w:t>
      </w:r>
      <w:r w:rsidRPr="00766265">
        <w:rPr>
          <w:sz w:val="28"/>
          <w:szCs w:val="28"/>
        </w:rPr>
        <w:t xml:space="preserve"> Российской Федерации от 07.05.2012  № 597 </w:t>
      </w:r>
      <w:r w:rsidRPr="00766265">
        <w:rPr>
          <w:i/>
          <w:sz w:val="28"/>
          <w:szCs w:val="28"/>
        </w:rPr>
        <w:t>(повышение заработной платы работникам культуры)</w:t>
      </w:r>
      <w:r w:rsidRPr="00766265">
        <w:rPr>
          <w:sz w:val="28"/>
          <w:szCs w:val="28"/>
        </w:rPr>
        <w:t xml:space="preserve"> в 2017 году выделено 1 миллион 129 тысяч 700 </w:t>
      </w:r>
      <w:r w:rsidRPr="00766265">
        <w:rPr>
          <w:bCs/>
          <w:sz w:val="28"/>
          <w:szCs w:val="28"/>
        </w:rPr>
        <w:t> рублей, что в 3 раза больше уровня 2016 года. Средняя заработная плата работников культуры за 2017 год составила 22 тысячи 208 рублей..</w:t>
      </w:r>
    </w:p>
    <w:p w:rsidR="00766265" w:rsidRDefault="00766265" w:rsidP="00766265">
      <w:pPr>
        <w:ind w:firstLine="709"/>
        <w:jc w:val="both"/>
        <w:rPr>
          <w:sz w:val="28"/>
          <w:szCs w:val="28"/>
        </w:rPr>
      </w:pPr>
      <w:r w:rsidRPr="00766265">
        <w:rPr>
          <w:sz w:val="28"/>
          <w:szCs w:val="28"/>
        </w:rPr>
        <w:t xml:space="preserve">На поддержку реального сектора экономики направлено 59 миллионов 789 тысяч 100 рублей </w:t>
      </w:r>
      <w:r w:rsidRPr="00766265">
        <w:rPr>
          <w:i/>
          <w:sz w:val="28"/>
          <w:szCs w:val="28"/>
        </w:rPr>
        <w:t xml:space="preserve">(61,5% к общему объему расходов бюджета и </w:t>
      </w:r>
      <w:r w:rsidRPr="00766265">
        <w:rPr>
          <w:bCs/>
          <w:i/>
          <w:sz w:val="28"/>
          <w:szCs w:val="28"/>
        </w:rPr>
        <w:t>136,9% к уровню 2016 года)</w:t>
      </w:r>
      <w:r w:rsidRPr="00766265">
        <w:rPr>
          <w:i/>
          <w:sz w:val="28"/>
          <w:szCs w:val="28"/>
        </w:rPr>
        <w:t>,</w:t>
      </w:r>
      <w:r w:rsidRPr="00766265">
        <w:rPr>
          <w:sz w:val="28"/>
          <w:szCs w:val="28"/>
        </w:rPr>
        <w:t xml:space="preserve"> в том числе на дорожное хозяйство - 9 миллионов 101 тысяча 200</w:t>
      </w:r>
      <w:r w:rsidRPr="00766265">
        <w:rPr>
          <w:sz w:val="28"/>
          <w:szCs w:val="28"/>
          <w:lang w:val="en-US"/>
        </w:rPr>
        <w:t> </w:t>
      </w:r>
      <w:r w:rsidRPr="00766265">
        <w:rPr>
          <w:sz w:val="28"/>
          <w:szCs w:val="28"/>
        </w:rPr>
        <w:t xml:space="preserve">рублей </w:t>
      </w:r>
      <w:r w:rsidRPr="00766265">
        <w:rPr>
          <w:bCs/>
          <w:sz w:val="28"/>
          <w:szCs w:val="28"/>
        </w:rPr>
        <w:t>(15,7%)</w:t>
      </w:r>
      <w:r w:rsidRPr="00766265">
        <w:rPr>
          <w:sz w:val="28"/>
          <w:szCs w:val="28"/>
        </w:rPr>
        <w:t>,  жилищное хозяйство – 34 миллиона 798 тысяч</w:t>
      </w:r>
      <w:r w:rsidRPr="00766265">
        <w:rPr>
          <w:sz w:val="28"/>
          <w:szCs w:val="28"/>
          <w:lang w:val="en-US"/>
        </w:rPr>
        <w:t> </w:t>
      </w:r>
      <w:r w:rsidRPr="00766265">
        <w:rPr>
          <w:sz w:val="28"/>
          <w:szCs w:val="28"/>
        </w:rPr>
        <w:t xml:space="preserve">рублей </w:t>
      </w:r>
      <w:r w:rsidRPr="00766265">
        <w:rPr>
          <w:bCs/>
          <w:sz w:val="28"/>
          <w:szCs w:val="28"/>
        </w:rPr>
        <w:t xml:space="preserve">(143,7%),  коммунальное хозяйство - 1 миллион 700 тысяч  500 рублей </w:t>
      </w:r>
      <w:r w:rsidRPr="00766265">
        <w:rPr>
          <w:bCs/>
          <w:i/>
          <w:sz w:val="28"/>
          <w:szCs w:val="28"/>
        </w:rPr>
        <w:t>(в 3,2 раза больше уровня 2016 года),</w:t>
      </w:r>
      <w:r w:rsidRPr="00766265">
        <w:rPr>
          <w:bCs/>
          <w:sz w:val="28"/>
          <w:szCs w:val="28"/>
        </w:rPr>
        <w:t xml:space="preserve"> благоустройство- 13 миллионов 920 тысяч 500 рублей (109,0%), сельское хозяйство – 37 тысяч 500 рублей (100%), другие вопросы в области национальной экономики- 231 тысяча 400 рублей (60,3%)</w:t>
      </w:r>
      <w:r w:rsidRPr="00766265">
        <w:rPr>
          <w:sz w:val="28"/>
          <w:szCs w:val="28"/>
        </w:rPr>
        <w:t xml:space="preserve">. </w:t>
      </w:r>
    </w:p>
    <w:p w:rsidR="006023B6" w:rsidRPr="00C6341C" w:rsidRDefault="006023B6" w:rsidP="006023B6">
      <w:pPr>
        <w:ind w:firstLine="709"/>
        <w:jc w:val="both"/>
        <w:rPr>
          <w:sz w:val="28"/>
          <w:szCs w:val="28"/>
        </w:rPr>
      </w:pPr>
      <w:r w:rsidRPr="00C6341C">
        <w:rPr>
          <w:sz w:val="28"/>
          <w:szCs w:val="28"/>
        </w:rPr>
        <w:t xml:space="preserve">Заработная плата с начислениями на выплаты по оплате труда за 2017 год составила 32 миллиона 177 тысяч 400 рублей </w:t>
      </w:r>
      <w:r w:rsidRPr="00395E77">
        <w:rPr>
          <w:i/>
          <w:sz w:val="28"/>
          <w:szCs w:val="28"/>
        </w:rPr>
        <w:t xml:space="preserve">(среднесписочная численность работников учреждений -105 человек), </w:t>
      </w:r>
      <w:r w:rsidRPr="00C6341C">
        <w:rPr>
          <w:sz w:val="28"/>
          <w:szCs w:val="28"/>
        </w:rPr>
        <w:t xml:space="preserve">что составляет 33,1% от общего объема доходов бюджета. Заработная плата с начислениями работников Совета народных депутатов составляет 684 тысячи 500 рублей  </w:t>
      </w:r>
      <w:r w:rsidRPr="00395E77">
        <w:rPr>
          <w:i/>
          <w:sz w:val="28"/>
          <w:szCs w:val="28"/>
        </w:rPr>
        <w:t>(среднесписочная численность - 1 человек),</w:t>
      </w:r>
      <w:r>
        <w:rPr>
          <w:sz w:val="28"/>
          <w:szCs w:val="28"/>
        </w:rPr>
        <w:t>работников администрации -</w:t>
      </w:r>
      <w:r w:rsidRPr="00C6341C">
        <w:rPr>
          <w:sz w:val="28"/>
          <w:szCs w:val="28"/>
        </w:rPr>
        <w:t xml:space="preserve"> 9 миллионов 394 тысячи 700 рублей (среднесписочная численность - 19 человек), МКУ «Благоустройство»  - 6 миллионов 733 тысячи 800 рублей </w:t>
      </w:r>
      <w:r w:rsidRPr="00395E77">
        <w:rPr>
          <w:i/>
          <w:sz w:val="28"/>
          <w:szCs w:val="28"/>
        </w:rPr>
        <w:t>(среднесписочная численность - 25 человек),</w:t>
      </w:r>
      <w:r w:rsidRPr="00C6341C">
        <w:rPr>
          <w:sz w:val="28"/>
          <w:szCs w:val="28"/>
        </w:rPr>
        <w:t xml:space="preserve"> МКУ «АХиТУ администрации города» - 5 миллионов 352 тысячи 100 рублей </w:t>
      </w:r>
      <w:r w:rsidRPr="00395E77">
        <w:rPr>
          <w:i/>
          <w:sz w:val="28"/>
          <w:szCs w:val="28"/>
        </w:rPr>
        <w:t xml:space="preserve">(среднесписочная численность - 21 человек), </w:t>
      </w:r>
      <w:r w:rsidRPr="00C6341C">
        <w:rPr>
          <w:sz w:val="28"/>
          <w:szCs w:val="28"/>
        </w:rPr>
        <w:t xml:space="preserve">МКУ «Управление ЖКХ»- 464 тысячи 900 рублей </w:t>
      </w:r>
      <w:r w:rsidRPr="00395E77">
        <w:rPr>
          <w:i/>
          <w:sz w:val="28"/>
          <w:szCs w:val="28"/>
        </w:rPr>
        <w:t xml:space="preserve">(среднесписочная численность - 1 человек), </w:t>
      </w:r>
      <w:r w:rsidRPr="00C6341C">
        <w:rPr>
          <w:sz w:val="28"/>
          <w:szCs w:val="28"/>
        </w:rPr>
        <w:t xml:space="preserve">МУК «Лакинский ГДК» - 4 миллиона 770 тысяч 300 рублей </w:t>
      </w:r>
      <w:r w:rsidRPr="00395E77">
        <w:rPr>
          <w:i/>
          <w:sz w:val="28"/>
          <w:szCs w:val="28"/>
        </w:rPr>
        <w:t>(среднесписочная численность - 14 человек),</w:t>
      </w:r>
      <w:r w:rsidRPr="00C6341C">
        <w:rPr>
          <w:sz w:val="28"/>
          <w:szCs w:val="28"/>
        </w:rPr>
        <w:t xml:space="preserve">  МУС «Стадион»- 4 миллиона 777 тысяч 100 рублей </w:t>
      </w:r>
      <w:r w:rsidRPr="00395E77">
        <w:rPr>
          <w:i/>
          <w:sz w:val="28"/>
          <w:szCs w:val="28"/>
        </w:rPr>
        <w:t>(среднесписочная численность - 24 человека).</w:t>
      </w:r>
    </w:p>
    <w:p w:rsidR="00766265" w:rsidRPr="00766265" w:rsidRDefault="00766265" w:rsidP="00766265">
      <w:pPr>
        <w:ind w:firstLine="709"/>
        <w:jc w:val="both"/>
        <w:rPr>
          <w:sz w:val="28"/>
          <w:szCs w:val="28"/>
        </w:rPr>
      </w:pPr>
      <w:r w:rsidRPr="00766265">
        <w:rPr>
          <w:sz w:val="28"/>
          <w:szCs w:val="28"/>
        </w:rPr>
        <w:t>Расходы бюджета по видам расходов распределяются следующим образом: заработная плата с начислениями - 32 миллиона 177 тысяч  400 рублей,  коммунальные услуги – 4 миллиона 988 тысяч 700 рублей, приобретение квартир – 32 миллиона 409 тысяч рублей,  содержание и ремонт дорог – 9 миллионов 101 тысяча 200 рублей, мероприятия по благоустройству города и содержание бани –  7 миллионов 903 тысячи 900 рублей, уплата налогов, сборов и иных платежей - 3 миллиона 745 тысяч 600 рублей,  прочее - 6 миллионов</w:t>
      </w:r>
      <w:r w:rsidR="006023B6">
        <w:rPr>
          <w:sz w:val="28"/>
          <w:szCs w:val="28"/>
        </w:rPr>
        <w:t xml:space="preserve"> 963 тысячи 700 рублей</w:t>
      </w:r>
      <w:r w:rsidRPr="00766265">
        <w:rPr>
          <w:sz w:val="28"/>
          <w:szCs w:val="28"/>
        </w:rPr>
        <w:t>.</w:t>
      </w:r>
    </w:p>
    <w:p w:rsidR="00766265" w:rsidRPr="00766265" w:rsidRDefault="00766265" w:rsidP="00766265">
      <w:pPr>
        <w:ind w:firstLine="709"/>
        <w:jc w:val="both"/>
        <w:rPr>
          <w:sz w:val="28"/>
          <w:szCs w:val="28"/>
        </w:rPr>
      </w:pPr>
      <w:r w:rsidRPr="00766265">
        <w:rPr>
          <w:sz w:val="28"/>
          <w:szCs w:val="28"/>
        </w:rPr>
        <w:t>Объем муниципального долга по состоянию на 01 января 2018 года составил 22 миллиона 628 тысяч рублей (43,6% от объема налоговых и неналоговых доходов бюджета). Муниципальный долг на 100% представлен бюджетными кредитами, полученными из областного бюджета.</w:t>
      </w:r>
    </w:p>
    <w:p w:rsidR="00766265" w:rsidRDefault="00766265" w:rsidP="00766265">
      <w:pPr>
        <w:ind w:firstLine="709"/>
        <w:jc w:val="both"/>
        <w:rPr>
          <w:sz w:val="28"/>
          <w:szCs w:val="28"/>
        </w:rPr>
      </w:pPr>
      <w:r w:rsidRPr="00766265">
        <w:rPr>
          <w:sz w:val="28"/>
          <w:szCs w:val="28"/>
        </w:rPr>
        <w:t>Просроченная кредиторская задолженность на 01.01.2018 года по всем видам обязательств отсутствует.</w:t>
      </w:r>
    </w:p>
    <w:p w:rsidR="006023B6" w:rsidRDefault="006023B6" w:rsidP="00766265">
      <w:pPr>
        <w:ind w:firstLine="709"/>
        <w:jc w:val="both"/>
        <w:rPr>
          <w:sz w:val="28"/>
          <w:szCs w:val="28"/>
        </w:rPr>
      </w:pPr>
      <w:r>
        <w:rPr>
          <w:sz w:val="28"/>
          <w:szCs w:val="28"/>
        </w:rPr>
        <w:lastRenderedPageBreak/>
        <w:t>Важной строкой в бюджете муниципального образования на 2017 год было обеспечение деятельности муниципальных учреждений:</w:t>
      </w:r>
    </w:p>
    <w:p w:rsidR="006023B6" w:rsidRPr="00C6341C" w:rsidRDefault="006023B6" w:rsidP="006023B6">
      <w:pPr>
        <w:ind w:firstLine="709"/>
        <w:jc w:val="both"/>
        <w:rPr>
          <w:sz w:val="28"/>
          <w:szCs w:val="28"/>
        </w:rPr>
      </w:pPr>
      <w:r>
        <w:rPr>
          <w:sz w:val="28"/>
          <w:szCs w:val="28"/>
        </w:rPr>
        <w:t>Так</w:t>
      </w:r>
      <w:r w:rsidRPr="00C6341C">
        <w:rPr>
          <w:sz w:val="28"/>
          <w:szCs w:val="28"/>
        </w:rPr>
        <w:t xml:space="preserve"> благоустройство города в 2017г. было направлено 13 миллионов 534 тысячи 815 рублей. Данный объем денежных средств израсходован на содержание и ремонт улично-дорожной сети;  содержание, ремонт и оплату электроэнергии объектов уличного освещения; содержание скверов и памятников;   ремонт бани; работы по озеленению города (опиловка и вывоз деревьев и веток, окос травы, содержание клумб и цветников);  очистка улиц от мусора;  ликвидация несанкционированных свалок; содержание кладбища. </w:t>
      </w:r>
    </w:p>
    <w:p w:rsidR="006023B6" w:rsidRDefault="006023B6" w:rsidP="006023B6">
      <w:pPr>
        <w:ind w:firstLine="709"/>
        <w:jc w:val="both"/>
        <w:rPr>
          <w:sz w:val="28"/>
          <w:szCs w:val="28"/>
        </w:rPr>
      </w:pPr>
      <w:r w:rsidRPr="00C6341C">
        <w:rPr>
          <w:sz w:val="28"/>
          <w:szCs w:val="28"/>
        </w:rPr>
        <w:t>В 2017 году проведены работы по ремонту городской бани.</w:t>
      </w:r>
    </w:p>
    <w:p w:rsidR="006023B6" w:rsidRPr="00C6341C" w:rsidRDefault="006023B6" w:rsidP="006023B6">
      <w:pPr>
        <w:ind w:firstLine="709"/>
        <w:jc w:val="both"/>
        <w:rPr>
          <w:sz w:val="28"/>
          <w:szCs w:val="28"/>
        </w:rPr>
      </w:pPr>
      <w:r w:rsidRPr="00C6341C">
        <w:rPr>
          <w:sz w:val="28"/>
          <w:szCs w:val="28"/>
        </w:rPr>
        <w:t xml:space="preserve">Выполнен полный косметический ремонт мужского отделения, замена окон и дверей, замена внутренних инженерных коммуникаций (стоимость работ 774 тысячи рублей). Смонтировано и подключено отопление в моечные залы. Получены технические условия на газификацию городской бани, в соответствии с которыми в 2018 года планируется подводка газовых сетей к территории бани. Разработан проект на строительство газовой котельной для бани. </w:t>
      </w:r>
    </w:p>
    <w:p w:rsidR="006023B6" w:rsidRDefault="006023B6" w:rsidP="00766265">
      <w:pPr>
        <w:ind w:firstLine="709"/>
        <w:jc w:val="both"/>
        <w:rPr>
          <w:sz w:val="28"/>
          <w:szCs w:val="28"/>
        </w:rPr>
      </w:pPr>
    </w:p>
    <w:p w:rsidR="00721106" w:rsidRDefault="00721106" w:rsidP="00721106">
      <w:pPr>
        <w:ind w:firstLine="709"/>
        <w:jc w:val="both"/>
      </w:pPr>
    </w:p>
    <w:p w:rsidR="00721106" w:rsidRDefault="00A306A7" w:rsidP="00721106">
      <w:pPr>
        <w:ind w:firstLine="708"/>
        <w:jc w:val="both"/>
        <w:rPr>
          <w:b/>
          <w:i/>
          <w:sz w:val="28"/>
          <w:szCs w:val="28"/>
        </w:rPr>
      </w:pPr>
      <w:r>
        <w:rPr>
          <w:b/>
          <w:i/>
          <w:sz w:val="28"/>
          <w:szCs w:val="28"/>
          <w:u w:val="single"/>
        </w:rPr>
        <w:t>Главные р</w:t>
      </w:r>
      <w:r w:rsidR="00721106" w:rsidRPr="00672131">
        <w:rPr>
          <w:b/>
          <w:i/>
          <w:sz w:val="28"/>
          <w:szCs w:val="28"/>
          <w:u w:val="single"/>
        </w:rPr>
        <w:t>асходы бюджета осуществля</w:t>
      </w:r>
      <w:r>
        <w:rPr>
          <w:b/>
          <w:i/>
          <w:sz w:val="28"/>
          <w:szCs w:val="28"/>
          <w:u w:val="single"/>
        </w:rPr>
        <w:t>лись в рамках</w:t>
      </w:r>
      <w:r w:rsidR="00721106">
        <w:rPr>
          <w:b/>
          <w:i/>
          <w:sz w:val="28"/>
          <w:szCs w:val="28"/>
          <w:u w:val="single"/>
        </w:rPr>
        <w:t xml:space="preserve"> </w:t>
      </w:r>
      <w:r w:rsidR="00721106" w:rsidRPr="00672131">
        <w:rPr>
          <w:b/>
          <w:i/>
          <w:sz w:val="28"/>
          <w:szCs w:val="28"/>
          <w:u w:val="single"/>
        </w:rPr>
        <w:t>государственных и муниципальных  программ</w:t>
      </w:r>
      <w:r w:rsidR="00721106">
        <w:rPr>
          <w:b/>
          <w:i/>
          <w:sz w:val="28"/>
          <w:szCs w:val="28"/>
          <w:u w:val="single"/>
        </w:rPr>
        <w:t>, основные из них это</w:t>
      </w:r>
      <w:r w:rsidR="00721106">
        <w:rPr>
          <w:b/>
          <w:i/>
          <w:sz w:val="28"/>
          <w:szCs w:val="28"/>
        </w:rPr>
        <w:t>:</w:t>
      </w:r>
    </w:p>
    <w:p w:rsidR="00721106" w:rsidRPr="00672131" w:rsidRDefault="00721106" w:rsidP="00721106">
      <w:pPr>
        <w:ind w:firstLine="708"/>
        <w:jc w:val="both"/>
        <w:rPr>
          <w:b/>
          <w:sz w:val="28"/>
          <w:szCs w:val="28"/>
        </w:rPr>
      </w:pPr>
    </w:p>
    <w:p w:rsidR="0026356D" w:rsidRPr="00C6341C" w:rsidRDefault="00721106" w:rsidP="0026356D">
      <w:pPr>
        <w:ind w:firstLine="709"/>
        <w:jc w:val="both"/>
        <w:rPr>
          <w:sz w:val="28"/>
          <w:szCs w:val="28"/>
        </w:rPr>
      </w:pPr>
      <w:r>
        <w:rPr>
          <w:sz w:val="28"/>
          <w:szCs w:val="28"/>
        </w:rPr>
        <w:t xml:space="preserve">1) </w:t>
      </w:r>
      <w:r w:rsidR="0026356D" w:rsidRPr="00C6341C">
        <w:rPr>
          <w:sz w:val="28"/>
          <w:szCs w:val="28"/>
        </w:rPr>
        <w:t xml:space="preserve">В 2017 году наш город не участвовал в областной программе по переселению граждан из аварийного жилья по причине того, что мы одними из первых в области завершили </w:t>
      </w:r>
      <w:r w:rsidR="0026356D">
        <w:rPr>
          <w:sz w:val="28"/>
          <w:szCs w:val="28"/>
        </w:rPr>
        <w:t xml:space="preserve">данную </w:t>
      </w:r>
      <w:r w:rsidR="0026356D" w:rsidRPr="00C6341C">
        <w:rPr>
          <w:sz w:val="28"/>
          <w:szCs w:val="28"/>
        </w:rPr>
        <w:t xml:space="preserve">программу досрочно, в 2016 году. Однако это не говорит о том, что в городе отсутствует проблема аварийного фонда. </w:t>
      </w:r>
      <w:r w:rsidR="0026356D" w:rsidRPr="00C6341C">
        <w:rPr>
          <w:sz w:val="28"/>
          <w:szCs w:val="28"/>
        </w:rPr>
        <w:tab/>
      </w:r>
    </w:p>
    <w:p w:rsidR="0026356D" w:rsidRPr="00C6341C" w:rsidRDefault="0026356D" w:rsidP="0026356D">
      <w:pPr>
        <w:ind w:firstLine="709"/>
        <w:jc w:val="both"/>
        <w:rPr>
          <w:sz w:val="28"/>
          <w:szCs w:val="28"/>
        </w:rPr>
      </w:pPr>
      <w:r w:rsidRPr="00C6341C">
        <w:rPr>
          <w:sz w:val="28"/>
          <w:szCs w:val="28"/>
        </w:rPr>
        <w:t xml:space="preserve">На </w:t>
      </w:r>
      <w:r>
        <w:rPr>
          <w:sz w:val="28"/>
          <w:szCs w:val="28"/>
        </w:rPr>
        <w:t xml:space="preserve">31.12.2017 г. </w:t>
      </w:r>
      <w:r w:rsidRPr="00C6341C">
        <w:rPr>
          <w:sz w:val="28"/>
          <w:szCs w:val="28"/>
        </w:rPr>
        <w:t>официально признаны аварийными пять многоквартирных домов: проспект Ленина дд.26, 29, 39, 43 и ул.21 партсъезда, д.1а. Стоимость покупки одного квадратного метра жилья в новостройке</w:t>
      </w:r>
      <w:r w:rsidRPr="00D60096">
        <w:rPr>
          <w:sz w:val="28"/>
          <w:szCs w:val="28"/>
        </w:rPr>
        <w:t xml:space="preserve"> на 2017 год</w:t>
      </w:r>
      <w:r w:rsidRPr="00C6341C">
        <w:rPr>
          <w:sz w:val="28"/>
          <w:szCs w:val="28"/>
        </w:rPr>
        <w:t xml:space="preserve"> составляет 32 тысячи 991 рубль. С учетом этой стоимости для расселения указанных домов требуется почти 89</w:t>
      </w:r>
      <w:r>
        <w:rPr>
          <w:sz w:val="28"/>
          <w:szCs w:val="28"/>
        </w:rPr>
        <w:t> </w:t>
      </w:r>
      <w:r w:rsidRPr="00C6341C">
        <w:rPr>
          <w:sz w:val="28"/>
          <w:szCs w:val="28"/>
        </w:rPr>
        <w:t>миллионов рублей. В 2016 году утверждена областная  адресная программа  «Переселени</w:t>
      </w:r>
      <w:r>
        <w:rPr>
          <w:sz w:val="28"/>
          <w:szCs w:val="28"/>
        </w:rPr>
        <w:t>е</w:t>
      </w:r>
      <w:r w:rsidRPr="00C6341C">
        <w:rPr>
          <w:sz w:val="28"/>
          <w:szCs w:val="28"/>
        </w:rPr>
        <w:t xml:space="preserve"> граждан из аварийного жилищного фонда в 2018 – 2022 годах». Четыре наших дома по проспекту Ленина включены в данную программу. </w:t>
      </w:r>
    </w:p>
    <w:p w:rsidR="00721106" w:rsidRDefault="00721106" w:rsidP="0026356D">
      <w:pPr>
        <w:ind w:firstLine="708"/>
        <w:jc w:val="both"/>
        <w:rPr>
          <w:sz w:val="28"/>
          <w:szCs w:val="28"/>
        </w:rPr>
      </w:pPr>
    </w:p>
    <w:p w:rsidR="0026356D" w:rsidRPr="00C6341C" w:rsidRDefault="00721106" w:rsidP="0026356D">
      <w:pPr>
        <w:ind w:firstLine="709"/>
        <w:jc w:val="both"/>
        <w:rPr>
          <w:sz w:val="28"/>
          <w:szCs w:val="28"/>
        </w:rPr>
      </w:pPr>
      <w:r>
        <w:rPr>
          <w:sz w:val="28"/>
          <w:szCs w:val="28"/>
        </w:rPr>
        <w:t xml:space="preserve">2) </w:t>
      </w:r>
      <w:r w:rsidR="0026356D" w:rsidRPr="00C6341C">
        <w:rPr>
          <w:sz w:val="28"/>
          <w:szCs w:val="28"/>
        </w:rPr>
        <w:t>Капитальный ремонт многоквартирных домов на территории города Лакинска в 2017 году проводился в рамках областной программы. Все мероприятия по разработке проектно-сметной документации и определению подрядных организаций выполнялись непосредственно Фондом капитального ремонта Владимирской области. В нашем городе был запланирован капитальный ремонт 5 многоквартирных домов, однако по информации Фонда капитального ремонта подрядчик, который должен был ремонтировать кровли двух домов на улице Лермонтова (д.41 и 42), отказался от проведения этих работ в 2017году. Соответственно данные работы перенесены на 2018 год. В итоге в прошедшем году проведен ремонт кровель трех многоквартирных домов на общую сумму 6 миллионов 781 тысяча 763 рубля:</w:t>
      </w:r>
    </w:p>
    <w:p w:rsidR="0026356D" w:rsidRPr="00C6341C" w:rsidRDefault="0026356D" w:rsidP="0026356D">
      <w:pPr>
        <w:ind w:firstLine="709"/>
        <w:jc w:val="both"/>
        <w:rPr>
          <w:sz w:val="28"/>
          <w:szCs w:val="28"/>
        </w:rPr>
      </w:pPr>
      <w:r w:rsidRPr="00C6341C">
        <w:rPr>
          <w:sz w:val="28"/>
          <w:szCs w:val="28"/>
        </w:rPr>
        <w:t>- ул.21 парт.съезда, д.7;</w:t>
      </w:r>
    </w:p>
    <w:p w:rsidR="0026356D" w:rsidRPr="00C6341C" w:rsidRDefault="0026356D" w:rsidP="0026356D">
      <w:pPr>
        <w:ind w:firstLine="709"/>
        <w:jc w:val="both"/>
        <w:rPr>
          <w:sz w:val="28"/>
          <w:szCs w:val="28"/>
        </w:rPr>
      </w:pPr>
      <w:r w:rsidRPr="00C6341C">
        <w:rPr>
          <w:sz w:val="28"/>
          <w:szCs w:val="28"/>
        </w:rPr>
        <w:t>- ул.21 партсъезда, д.27;</w:t>
      </w:r>
    </w:p>
    <w:p w:rsidR="0026356D" w:rsidRPr="00C6341C" w:rsidRDefault="0026356D" w:rsidP="0026356D">
      <w:pPr>
        <w:ind w:firstLine="709"/>
        <w:jc w:val="both"/>
        <w:rPr>
          <w:sz w:val="28"/>
          <w:szCs w:val="28"/>
        </w:rPr>
      </w:pPr>
      <w:r w:rsidRPr="00C6341C">
        <w:rPr>
          <w:sz w:val="28"/>
          <w:szCs w:val="28"/>
        </w:rPr>
        <w:t>- пр.Ленина, д.71/1.</w:t>
      </w:r>
    </w:p>
    <w:p w:rsidR="00721106" w:rsidRDefault="00721106" w:rsidP="0026356D">
      <w:pPr>
        <w:ind w:firstLine="708"/>
        <w:jc w:val="both"/>
        <w:rPr>
          <w:sz w:val="28"/>
          <w:szCs w:val="28"/>
        </w:rPr>
      </w:pPr>
    </w:p>
    <w:p w:rsidR="0026356D" w:rsidRPr="00C6341C" w:rsidRDefault="00721106" w:rsidP="0026356D">
      <w:pPr>
        <w:ind w:firstLine="709"/>
        <w:jc w:val="both"/>
        <w:rPr>
          <w:sz w:val="28"/>
          <w:szCs w:val="28"/>
        </w:rPr>
      </w:pPr>
      <w:r>
        <w:rPr>
          <w:sz w:val="28"/>
          <w:szCs w:val="28"/>
        </w:rPr>
        <w:t xml:space="preserve">3) </w:t>
      </w:r>
      <w:r w:rsidR="0026356D" w:rsidRPr="00C6341C">
        <w:rPr>
          <w:sz w:val="28"/>
          <w:szCs w:val="28"/>
        </w:rPr>
        <w:t xml:space="preserve">В рамках программы «Повышение безопасности дорожного движения на территории МО г.Лакинск 2015-2017г.» в 2017 году на содержание и ремонт улично-дорожной сети израсходовано 8 миллионов 980 тысяч 400 рублей, из них на содержание дорог использовано 917 тысяч 131 рубль.  </w:t>
      </w:r>
    </w:p>
    <w:p w:rsidR="0026356D" w:rsidRPr="00C6341C" w:rsidRDefault="0026356D" w:rsidP="0026356D">
      <w:pPr>
        <w:ind w:firstLine="709"/>
        <w:jc w:val="both"/>
        <w:rPr>
          <w:sz w:val="28"/>
          <w:szCs w:val="28"/>
        </w:rPr>
      </w:pPr>
      <w:r w:rsidRPr="00C6341C">
        <w:rPr>
          <w:sz w:val="28"/>
          <w:szCs w:val="28"/>
        </w:rPr>
        <w:t>За период 2017 года проведен ремонт 7 участков дорог, общей площадью 10 тысяч 165 квадратных метров, это:</w:t>
      </w:r>
    </w:p>
    <w:p w:rsidR="0026356D" w:rsidRPr="00C6341C" w:rsidRDefault="0026356D" w:rsidP="0026356D">
      <w:pPr>
        <w:ind w:firstLine="709"/>
        <w:jc w:val="both"/>
        <w:rPr>
          <w:sz w:val="28"/>
          <w:szCs w:val="28"/>
        </w:rPr>
      </w:pPr>
      <w:r w:rsidRPr="00C6341C">
        <w:rPr>
          <w:sz w:val="28"/>
          <w:szCs w:val="28"/>
        </w:rPr>
        <w:t>- ул. Красная(щебень);</w:t>
      </w:r>
    </w:p>
    <w:p w:rsidR="0026356D" w:rsidRPr="00C6341C" w:rsidRDefault="0026356D" w:rsidP="0026356D">
      <w:pPr>
        <w:ind w:firstLine="709"/>
        <w:jc w:val="both"/>
        <w:rPr>
          <w:sz w:val="28"/>
          <w:szCs w:val="28"/>
        </w:rPr>
      </w:pPr>
      <w:r w:rsidRPr="00C6341C">
        <w:rPr>
          <w:sz w:val="28"/>
          <w:szCs w:val="28"/>
        </w:rPr>
        <w:t>- ул. Красноармейская (участок дороги от пересечения с ул. Зеленая до ул.</w:t>
      </w:r>
      <w:r>
        <w:rPr>
          <w:sz w:val="28"/>
          <w:szCs w:val="28"/>
        </w:rPr>
        <w:t> </w:t>
      </w:r>
      <w:r w:rsidRPr="00C6341C">
        <w:rPr>
          <w:sz w:val="28"/>
          <w:szCs w:val="28"/>
        </w:rPr>
        <w:t>Строителей) (асфальт);</w:t>
      </w:r>
    </w:p>
    <w:p w:rsidR="0026356D" w:rsidRPr="00C6341C" w:rsidRDefault="0026356D" w:rsidP="0026356D">
      <w:pPr>
        <w:ind w:firstLine="709"/>
        <w:jc w:val="both"/>
        <w:rPr>
          <w:sz w:val="28"/>
          <w:szCs w:val="28"/>
        </w:rPr>
      </w:pPr>
      <w:r w:rsidRPr="00C6341C">
        <w:rPr>
          <w:sz w:val="28"/>
          <w:szCs w:val="28"/>
        </w:rPr>
        <w:t>- ул. Советская (участок дороги от пересечения с ул. Горького до ул.</w:t>
      </w:r>
      <w:r>
        <w:rPr>
          <w:sz w:val="28"/>
          <w:szCs w:val="28"/>
        </w:rPr>
        <w:t> </w:t>
      </w:r>
      <w:r w:rsidRPr="00C6341C">
        <w:rPr>
          <w:sz w:val="28"/>
          <w:szCs w:val="28"/>
        </w:rPr>
        <w:t xml:space="preserve">Красноармейская) (асфальт); </w:t>
      </w:r>
    </w:p>
    <w:p w:rsidR="0026356D" w:rsidRPr="00C6341C" w:rsidRDefault="0026356D" w:rsidP="0026356D">
      <w:pPr>
        <w:ind w:firstLine="709"/>
        <w:jc w:val="both"/>
        <w:rPr>
          <w:sz w:val="28"/>
          <w:szCs w:val="28"/>
        </w:rPr>
      </w:pPr>
      <w:r w:rsidRPr="00C6341C">
        <w:rPr>
          <w:sz w:val="28"/>
          <w:szCs w:val="28"/>
        </w:rPr>
        <w:t>- ул. Овражная (участок дороги от д. 27 по ул. Овражная до д. 21 по ул.</w:t>
      </w:r>
      <w:r>
        <w:rPr>
          <w:sz w:val="28"/>
          <w:szCs w:val="28"/>
        </w:rPr>
        <w:t> </w:t>
      </w:r>
      <w:r w:rsidRPr="00C6341C">
        <w:rPr>
          <w:sz w:val="28"/>
          <w:szCs w:val="28"/>
        </w:rPr>
        <w:t>Овражная) (щебень);</w:t>
      </w:r>
    </w:p>
    <w:p w:rsidR="0026356D" w:rsidRPr="00C6341C" w:rsidRDefault="0026356D" w:rsidP="0026356D">
      <w:pPr>
        <w:ind w:firstLine="709"/>
        <w:jc w:val="both"/>
        <w:rPr>
          <w:sz w:val="28"/>
          <w:szCs w:val="28"/>
        </w:rPr>
      </w:pPr>
      <w:r w:rsidRPr="00C6341C">
        <w:rPr>
          <w:sz w:val="28"/>
          <w:szCs w:val="28"/>
        </w:rPr>
        <w:t>- ул. Нагорная (участок дороги от пересечения с ул. Горького до д. 37 по ул.</w:t>
      </w:r>
      <w:r>
        <w:rPr>
          <w:sz w:val="28"/>
          <w:szCs w:val="28"/>
        </w:rPr>
        <w:t> </w:t>
      </w:r>
      <w:r w:rsidRPr="00C6341C">
        <w:rPr>
          <w:sz w:val="28"/>
          <w:szCs w:val="28"/>
        </w:rPr>
        <w:t>Нагорная) (щебень);</w:t>
      </w:r>
    </w:p>
    <w:p w:rsidR="0026356D" w:rsidRPr="00C6341C" w:rsidRDefault="0026356D" w:rsidP="0026356D">
      <w:pPr>
        <w:ind w:firstLine="709"/>
        <w:jc w:val="both"/>
        <w:rPr>
          <w:sz w:val="28"/>
          <w:szCs w:val="28"/>
        </w:rPr>
      </w:pPr>
      <w:r w:rsidRPr="00C6341C">
        <w:rPr>
          <w:sz w:val="28"/>
          <w:szCs w:val="28"/>
        </w:rPr>
        <w:t>- ул. Лермонтова (участок дороги от д. 33 по ул. Лермонтова до МБОУ СОШ</w:t>
      </w:r>
      <w:r>
        <w:rPr>
          <w:sz w:val="28"/>
          <w:szCs w:val="28"/>
        </w:rPr>
        <w:t> </w:t>
      </w:r>
      <w:r w:rsidRPr="00C6341C">
        <w:rPr>
          <w:sz w:val="28"/>
          <w:szCs w:val="28"/>
        </w:rPr>
        <w:t>№1) (асфальт);</w:t>
      </w:r>
    </w:p>
    <w:p w:rsidR="0026356D" w:rsidRPr="00C6341C" w:rsidRDefault="0026356D" w:rsidP="0026356D">
      <w:pPr>
        <w:ind w:firstLine="709"/>
        <w:jc w:val="both"/>
        <w:rPr>
          <w:sz w:val="28"/>
          <w:szCs w:val="28"/>
        </w:rPr>
      </w:pPr>
      <w:r w:rsidRPr="00C6341C">
        <w:rPr>
          <w:sz w:val="28"/>
          <w:szCs w:val="28"/>
        </w:rPr>
        <w:t>- ул. Набережная (участок дороги от ФАД М7 д. 21 по ул. Набережная) (асфальт);</w:t>
      </w:r>
    </w:p>
    <w:p w:rsidR="0026356D" w:rsidRPr="00C6341C" w:rsidRDefault="0026356D" w:rsidP="0026356D">
      <w:pPr>
        <w:ind w:firstLine="709"/>
        <w:jc w:val="both"/>
        <w:rPr>
          <w:sz w:val="28"/>
          <w:szCs w:val="28"/>
        </w:rPr>
      </w:pPr>
      <w:r w:rsidRPr="00C6341C">
        <w:rPr>
          <w:sz w:val="28"/>
          <w:szCs w:val="28"/>
        </w:rPr>
        <w:t>- ул. Зеленая (участок дороги от пересечения с ул. 8 Марта до Октябрьского переулка).</w:t>
      </w:r>
    </w:p>
    <w:p w:rsidR="0026356D" w:rsidRPr="00C6341C" w:rsidRDefault="0026356D" w:rsidP="0026356D">
      <w:pPr>
        <w:ind w:firstLine="709"/>
        <w:jc w:val="both"/>
        <w:rPr>
          <w:sz w:val="28"/>
          <w:szCs w:val="28"/>
        </w:rPr>
      </w:pPr>
      <w:r w:rsidRPr="00C6341C">
        <w:rPr>
          <w:sz w:val="28"/>
          <w:szCs w:val="28"/>
        </w:rPr>
        <w:t>По сравнению с 2016 годом площадь отремонтированных дорог возросла на 82,73%.</w:t>
      </w:r>
    </w:p>
    <w:p w:rsidR="0026356D" w:rsidRPr="00C6341C" w:rsidRDefault="0026356D" w:rsidP="0026356D">
      <w:pPr>
        <w:ind w:firstLine="709"/>
        <w:jc w:val="both"/>
        <w:rPr>
          <w:sz w:val="28"/>
          <w:szCs w:val="28"/>
        </w:rPr>
      </w:pPr>
      <w:r w:rsidRPr="00C6341C">
        <w:rPr>
          <w:sz w:val="28"/>
          <w:szCs w:val="28"/>
        </w:rPr>
        <w:t xml:space="preserve">В связи </w:t>
      </w:r>
      <w:r>
        <w:rPr>
          <w:sz w:val="28"/>
          <w:szCs w:val="28"/>
        </w:rPr>
        <w:t xml:space="preserve">с </w:t>
      </w:r>
      <w:r w:rsidRPr="00C6341C">
        <w:rPr>
          <w:sz w:val="28"/>
          <w:szCs w:val="28"/>
        </w:rPr>
        <w:t>возросшей необходимостью повышения комфортного и прежде всего безопасного движения автотранспорта и пешеходов по городской улично-дорожной сети была разработана и утверждена программа «Повышение безопасности дорожного движения на территории муниципального образования город Лакинск на 2018-2023</w:t>
      </w:r>
      <w:r>
        <w:rPr>
          <w:sz w:val="28"/>
          <w:szCs w:val="28"/>
        </w:rPr>
        <w:t> </w:t>
      </w:r>
      <w:r w:rsidRPr="00C6341C">
        <w:rPr>
          <w:sz w:val="28"/>
          <w:szCs w:val="28"/>
        </w:rPr>
        <w:t xml:space="preserve">годы». </w:t>
      </w:r>
    </w:p>
    <w:p w:rsidR="00721106" w:rsidRDefault="00721106" w:rsidP="00721106">
      <w:pPr>
        <w:ind w:firstLine="708"/>
        <w:jc w:val="both"/>
        <w:rPr>
          <w:sz w:val="28"/>
          <w:szCs w:val="28"/>
        </w:rPr>
      </w:pPr>
    </w:p>
    <w:p w:rsidR="00721106" w:rsidRDefault="00721106" w:rsidP="00721106">
      <w:pPr>
        <w:ind w:firstLine="708"/>
        <w:jc w:val="both"/>
        <w:rPr>
          <w:sz w:val="28"/>
          <w:szCs w:val="28"/>
        </w:rPr>
      </w:pPr>
      <w:r>
        <w:rPr>
          <w:sz w:val="28"/>
          <w:szCs w:val="28"/>
        </w:rPr>
        <w:t>4) Муниципальная программа «Социальное ж</w:t>
      </w:r>
      <w:r w:rsidR="009C239B">
        <w:rPr>
          <w:sz w:val="28"/>
          <w:szCs w:val="28"/>
        </w:rPr>
        <w:t>илье на 2016-2018 годы» - 31 525 000</w:t>
      </w:r>
      <w:r>
        <w:rPr>
          <w:sz w:val="28"/>
          <w:szCs w:val="28"/>
        </w:rPr>
        <w:t xml:space="preserve"> тыс.руб.</w:t>
      </w:r>
      <w:r w:rsidR="009C239B">
        <w:rPr>
          <w:sz w:val="28"/>
          <w:szCs w:val="28"/>
        </w:rPr>
        <w:t>, в рамках которой администрацией было приобретено и предоставлено семьям 18 квартир;</w:t>
      </w:r>
      <w:r>
        <w:rPr>
          <w:sz w:val="28"/>
          <w:szCs w:val="28"/>
        </w:rPr>
        <w:t xml:space="preserve"> </w:t>
      </w:r>
    </w:p>
    <w:p w:rsidR="009C239B" w:rsidRDefault="009C239B" w:rsidP="00721106">
      <w:pPr>
        <w:ind w:firstLine="708"/>
        <w:jc w:val="both"/>
        <w:rPr>
          <w:sz w:val="28"/>
          <w:szCs w:val="28"/>
        </w:rPr>
      </w:pPr>
    </w:p>
    <w:p w:rsidR="00721106" w:rsidRDefault="00721106" w:rsidP="00721106">
      <w:pPr>
        <w:ind w:firstLine="708"/>
        <w:jc w:val="both"/>
        <w:rPr>
          <w:sz w:val="28"/>
          <w:szCs w:val="28"/>
        </w:rPr>
      </w:pPr>
      <w:r>
        <w:rPr>
          <w:sz w:val="28"/>
          <w:szCs w:val="28"/>
        </w:rPr>
        <w:t>5) Муниципальная программа «Защита населения и территории от чрезвычайных ситуаций, обеспечение пожарной безопасности и безопасности людей на водных о</w:t>
      </w:r>
      <w:r w:rsidR="009C239B">
        <w:rPr>
          <w:sz w:val="28"/>
          <w:szCs w:val="28"/>
        </w:rPr>
        <w:t>бъектах на 2015-2017 годы» - 322,6</w:t>
      </w:r>
      <w:r>
        <w:rPr>
          <w:sz w:val="28"/>
          <w:szCs w:val="28"/>
        </w:rPr>
        <w:t xml:space="preserve"> тыс.руб. (обеспечение первичных мер пожарной безопасности – содержание пожарных прудов, гидрантов, предотвращение половодий и т.д.);</w:t>
      </w:r>
    </w:p>
    <w:p w:rsidR="00721106" w:rsidRDefault="00721106" w:rsidP="00721106">
      <w:pPr>
        <w:ind w:firstLine="708"/>
        <w:jc w:val="both"/>
        <w:rPr>
          <w:sz w:val="28"/>
          <w:szCs w:val="28"/>
        </w:rPr>
      </w:pPr>
    </w:p>
    <w:p w:rsidR="00721106" w:rsidRDefault="00721106" w:rsidP="00721106">
      <w:pPr>
        <w:ind w:firstLine="708"/>
        <w:jc w:val="both"/>
        <w:rPr>
          <w:sz w:val="28"/>
          <w:szCs w:val="28"/>
        </w:rPr>
      </w:pPr>
      <w:r>
        <w:rPr>
          <w:sz w:val="28"/>
          <w:szCs w:val="28"/>
        </w:rPr>
        <w:t>6) Муниципальная программа «Развитие культуры в муниципальном образовании город Ла</w:t>
      </w:r>
      <w:r w:rsidR="009C239B">
        <w:rPr>
          <w:sz w:val="28"/>
          <w:szCs w:val="28"/>
        </w:rPr>
        <w:t>кинск на 2014-2019 годы» - 8 606,1</w:t>
      </w:r>
      <w:r>
        <w:rPr>
          <w:sz w:val="28"/>
          <w:szCs w:val="28"/>
        </w:rPr>
        <w:t xml:space="preserve"> тыс.руб. </w:t>
      </w:r>
    </w:p>
    <w:p w:rsidR="00721106" w:rsidRDefault="00721106" w:rsidP="00721106">
      <w:pPr>
        <w:ind w:firstLine="708"/>
        <w:jc w:val="both"/>
        <w:rPr>
          <w:sz w:val="28"/>
          <w:szCs w:val="28"/>
        </w:rPr>
      </w:pPr>
    </w:p>
    <w:p w:rsidR="00721106" w:rsidRDefault="00721106" w:rsidP="00721106">
      <w:pPr>
        <w:ind w:firstLine="708"/>
        <w:jc w:val="both"/>
        <w:rPr>
          <w:sz w:val="28"/>
          <w:szCs w:val="28"/>
        </w:rPr>
      </w:pPr>
      <w:r>
        <w:rPr>
          <w:sz w:val="28"/>
          <w:szCs w:val="28"/>
        </w:rPr>
        <w:t>7) Муниципальная программа «О поддержке и развитии творчества одаренных и талантливых детей и молодежи муниципального образования город Лакинск на 2015-2020 го</w:t>
      </w:r>
      <w:r w:rsidR="009C239B">
        <w:rPr>
          <w:sz w:val="28"/>
          <w:szCs w:val="28"/>
        </w:rPr>
        <w:t>ды» - 126,6</w:t>
      </w:r>
      <w:r>
        <w:rPr>
          <w:sz w:val="28"/>
          <w:szCs w:val="28"/>
        </w:rPr>
        <w:t xml:space="preserve"> тыс.руб. (выплачено 10 персональных стипендий талантливым детям нашего города) ;</w:t>
      </w:r>
    </w:p>
    <w:p w:rsidR="00721106" w:rsidRDefault="00721106" w:rsidP="00721106">
      <w:pPr>
        <w:ind w:firstLine="708"/>
        <w:jc w:val="both"/>
        <w:rPr>
          <w:sz w:val="28"/>
          <w:szCs w:val="28"/>
        </w:rPr>
      </w:pPr>
    </w:p>
    <w:p w:rsidR="00721106" w:rsidRDefault="00721106" w:rsidP="00721106">
      <w:pPr>
        <w:ind w:firstLine="708"/>
        <w:jc w:val="both"/>
        <w:rPr>
          <w:sz w:val="28"/>
          <w:szCs w:val="28"/>
        </w:rPr>
      </w:pPr>
      <w:r>
        <w:rPr>
          <w:sz w:val="28"/>
          <w:szCs w:val="28"/>
        </w:rPr>
        <w:t>8) Муниципальная программа «Управление муниципальной собстве</w:t>
      </w:r>
      <w:r w:rsidR="009C239B">
        <w:rPr>
          <w:sz w:val="28"/>
          <w:szCs w:val="28"/>
        </w:rPr>
        <w:t>нностью на 2015-2019 годы» - 444</w:t>
      </w:r>
      <w:r>
        <w:rPr>
          <w:sz w:val="28"/>
          <w:szCs w:val="28"/>
        </w:rPr>
        <w:t xml:space="preserve"> тыс.руб. (расходы по межеванию земли, оценке земли и имущества);</w:t>
      </w:r>
    </w:p>
    <w:p w:rsidR="00721106" w:rsidRDefault="00721106" w:rsidP="00721106">
      <w:pPr>
        <w:ind w:firstLine="708"/>
        <w:jc w:val="both"/>
        <w:rPr>
          <w:sz w:val="28"/>
          <w:szCs w:val="28"/>
        </w:rPr>
      </w:pPr>
    </w:p>
    <w:p w:rsidR="00721106" w:rsidRDefault="00721106" w:rsidP="00721106">
      <w:pPr>
        <w:ind w:firstLine="708"/>
        <w:jc w:val="both"/>
        <w:rPr>
          <w:sz w:val="28"/>
          <w:szCs w:val="28"/>
        </w:rPr>
      </w:pPr>
      <w:r>
        <w:rPr>
          <w:sz w:val="28"/>
          <w:szCs w:val="28"/>
        </w:rPr>
        <w:t>9) Муниципальная программа «Социальная программа города Л</w:t>
      </w:r>
      <w:r w:rsidR="009C239B">
        <w:rPr>
          <w:sz w:val="28"/>
          <w:szCs w:val="28"/>
        </w:rPr>
        <w:t>акинска на 2015-2020 годы» - 573,7</w:t>
      </w:r>
      <w:r>
        <w:rPr>
          <w:sz w:val="28"/>
          <w:szCs w:val="28"/>
        </w:rPr>
        <w:t xml:space="preserve"> тыс.руб.;</w:t>
      </w:r>
    </w:p>
    <w:p w:rsidR="00721106" w:rsidRDefault="00721106" w:rsidP="00721106">
      <w:pPr>
        <w:ind w:firstLine="708"/>
        <w:jc w:val="both"/>
        <w:rPr>
          <w:sz w:val="28"/>
          <w:szCs w:val="28"/>
        </w:rPr>
      </w:pPr>
    </w:p>
    <w:p w:rsidR="0026356D" w:rsidRPr="00C6341C" w:rsidRDefault="009C239B" w:rsidP="0026356D">
      <w:pPr>
        <w:ind w:firstLine="709"/>
        <w:jc w:val="both"/>
        <w:rPr>
          <w:sz w:val="28"/>
          <w:szCs w:val="28"/>
        </w:rPr>
      </w:pPr>
      <w:r>
        <w:rPr>
          <w:sz w:val="28"/>
          <w:szCs w:val="28"/>
        </w:rPr>
        <w:t>10</w:t>
      </w:r>
      <w:r w:rsidR="0026356D">
        <w:rPr>
          <w:sz w:val="28"/>
          <w:szCs w:val="28"/>
        </w:rPr>
        <w:t xml:space="preserve">) </w:t>
      </w:r>
      <w:r w:rsidR="0026356D" w:rsidRPr="00C6341C">
        <w:rPr>
          <w:sz w:val="28"/>
          <w:szCs w:val="28"/>
        </w:rPr>
        <w:t>В 2017году разработана и утверждена программа  «Формирование комфортной городской среды». Приняты заявки от собственников многоквартирных домов на участие в указанной программе – ул.Парижская коммуна,</w:t>
      </w:r>
      <w:r w:rsidR="0026356D">
        <w:rPr>
          <w:sz w:val="28"/>
          <w:szCs w:val="28"/>
        </w:rPr>
        <w:t xml:space="preserve"> д.29; ул.Советская д.63 и д.65</w:t>
      </w:r>
      <w:r w:rsidR="0026356D" w:rsidRPr="00C6341C">
        <w:rPr>
          <w:sz w:val="28"/>
          <w:szCs w:val="28"/>
        </w:rPr>
        <w:t>. Также в рамках этой программы планируется благоустройство городских территорий общего пользования - территория обелиска</w:t>
      </w:r>
      <w:r w:rsidR="000C159A">
        <w:rPr>
          <w:sz w:val="28"/>
          <w:szCs w:val="28"/>
        </w:rPr>
        <w:t xml:space="preserve"> «Вечный огонь», городской парк</w:t>
      </w:r>
      <w:r w:rsidR="0026356D">
        <w:rPr>
          <w:sz w:val="28"/>
          <w:szCs w:val="28"/>
        </w:rPr>
        <w:t>. П</w:t>
      </w:r>
      <w:r w:rsidR="0026356D" w:rsidRPr="00C6341C">
        <w:rPr>
          <w:sz w:val="28"/>
          <w:szCs w:val="28"/>
        </w:rPr>
        <w:t xml:space="preserve">о всем указанным территориям </w:t>
      </w:r>
      <w:r w:rsidR="0026356D">
        <w:rPr>
          <w:sz w:val="28"/>
          <w:szCs w:val="28"/>
        </w:rPr>
        <w:t xml:space="preserve">начата </w:t>
      </w:r>
      <w:r w:rsidR="0026356D" w:rsidRPr="00C6341C">
        <w:rPr>
          <w:sz w:val="28"/>
          <w:szCs w:val="28"/>
        </w:rPr>
        <w:t>разраб</w:t>
      </w:r>
      <w:r w:rsidR="0026356D">
        <w:rPr>
          <w:sz w:val="28"/>
          <w:szCs w:val="28"/>
        </w:rPr>
        <w:t>отка</w:t>
      </w:r>
      <w:r w:rsidR="0026356D" w:rsidRPr="00C6341C">
        <w:rPr>
          <w:sz w:val="28"/>
          <w:szCs w:val="28"/>
        </w:rPr>
        <w:t xml:space="preserve"> эскиз</w:t>
      </w:r>
      <w:r w:rsidR="0026356D">
        <w:rPr>
          <w:sz w:val="28"/>
          <w:szCs w:val="28"/>
        </w:rPr>
        <w:t>ов</w:t>
      </w:r>
      <w:r w:rsidR="0026356D" w:rsidRPr="00C6341C">
        <w:rPr>
          <w:sz w:val="28"/>
          <w:szCs w:val="28"/>
        </w:rPr>
        <w:t xml:space="preserve"> и сметн</w:t>
      </w:r>
      <w:r w:rsidR="0026356D">
        <w:rPr>
          <w:sz w:val="28"/>
          <w:szCs w:val="28"/>
        </w:rPr>
        <w:t>ой</w:t>
      </w:r>
      <w:r w:rsidR="0026356D" w:rsidRPr="00C6341C">
        <w:rPr>
          <w:sz w:val="28"/>
          <w:szCs w:val="28"/>
        </w:rPr>
        <w:t xml:space="preserve"> документаци</w:t>
      </w:r>
      <w:r w:rsidR="0026356D">
        <w:rPr>
          <w:sz w:val="28"/>
          <w:szCs w:val="28"/>
        </w:rPr>
        <w:t>и</w:t>
      </w:r>
      <w:r w:rsidR="0026356D" w:rsidRPr="00C6341C">
        <w:rPr>
          <w:sz w:val="28"/>
          <w:szCs w:val="28"/>
        </w:rPr>
        <w:t>.  Реализация программы рассчит</w:t>
      </w:r>
      <w:r w:rsidR="0026356D">
        <w:rPr>
          <w:sz w:val="28"/>
          <w:szCs w:val="28"/>
        </w:rPr>
        <w:t>ана на три года, начиная с 2018 г.</w:t>
      </w:r>
      <w:r w:rsidR="0026356D" w:rsidRPr="00C6341C">
        <w:rPr>
          <w:sz w:val="28"/>
          <w:szCs w:val="28"/>
        </w:rPr>
        <w:t xml:space="preserve"> В 2017 году департаментом ЖКХ доведены объемы финансирования программы:</w:t>
      </w:r>
    </w:p>
    <w:p w:rsidR="0026356D" w:rsidRPr="00C6341C" w:rsidRDefault="0026356D" w:rsidP="0026356D">
      <w:pPr>
        <w:ind w:firstLine="709"/>
        <w:jc w:val="both"/>
        <w:rPr>
          <w:sz w:val="28"/>
          <w:szCs w:val="28"/>
        </w:rPr>
      </w:pPr>
      <w:r>
        <w:rPr>
          <w:sz w:val="28"/>
          <w:szCs w:val="28"/>
        </w:rPr>
        <w:t>-</w:t>
      </w:r>
      <w:r w:rsidRPr="00C6341C">
        <w:rPr>
          <w:sz w:val="28"/>
          <w:szCs w:val="28"/>
        </w:rPr>
        <w:t xml:space="preserve"> всего на три года - 17 миллионов 28 тысяч 886 рублей;</w:t>
      </w:r>
    </w:p>
    <w:p w:rsidR="0026356D" w:rsidRPr="00C6341C" w:rsidRDefault="0026356D" w:rsidP="0026356D">
      <w:pPr>
        <w:ind w:firstLine="709"/>
        <w:jc w:val="both"/>
        <w:rPr>
          <w:sz w:val="28"/>
          <w:szCs w:val="28"/>
        </w:rPr>
      </w:pPr>
      <w:r w:rsidRPr="00C6341C">
        <w:rPr>
          <w:sz w:val="28"/>
          <w:szCs w:val="28"/>
        </w:rPr>
        <w:t>- на 2018 год – 5 миллионов 217 тысяч 903 рубля;</w:t>
      </w:r>
    </w:p>
    <w:p w:rsidR="0026356D" w:rsidRPr="00C6341C" w:rsidRDefault="0026356D" w:rsidP="0026356D">
      <w:pPr>
        <w:ind w:firstLine="709"/>
        <w:jc w:val="both"/>
        <w:rPr>
          <w:sz w:val="28"/>
          <w:szCs w:val="28"/>
        </w:rPr>
      </w:pPr>
      <w:r w:rsidRPr="00C6341C">
        <w:rPr>
          <w:sz w:val="28"/>
          <w:szCs w:val="28"/>
        </w:rPr>
        <w:t>- на 2019 год – 5 миллионов 196 тысяч 832 рубля;</w:t>
      </w:r>
    </w:p>
    <w:p w:rsidR="0026356D" w:rsidRPr="00C6341C" w:rsidRDefault="0026356D" w:rsidP="0026356D">
      <w:pPr>
        <w:ind w:firstLine="709"/>
        <w:jc w:val="both"/>
        <w:rPr>
          <w:sz w:val="28"/>
          <w:szCs w:val="28"/>
        </w:rPr>
      </w:pPr>
      <w:r w:rsidRPr="00C6341C">
        <w:rPr>
          <w:sz w:val="28"/>
          <w:szCs w:val="28"/>
        </w:rPr>
        <w:t>- на 2020 год – 6 миллионов 614 тысяч 150 рублей.</w:t>
      </w:r>
    </w:p>
    <w:p w:rsidR="0026356D" w:rsidRDefault="0026356D" w:rsidP="0026356D">
      <w:pPr>
        <w:ind w:firstLine="709"/>
        <w:jc w:val="both"/>
        <w:rPr>
          <w:sz w:val="28"/>
          <w:szCs w:val="28"/>
        </w:rPr>
      </w:pPr>
      <w:r w:rsidRPr="00C6341C">
        <w:rPr>
          <w:sz w:val="28"/>
          <w:szCs w:val="28"/>
        </w:rPr>
        <w:t xml:space="preserve">Софинансирование городского бюджета составит 10% от обозначенных </w:t>
      </w:r>
      <w:r>
        <w:rPr>
          <w:sz w:val="28"/>
          <w:szCs w:val="28"/>
        </w:rPr>
        <w:t>сумм – 1 миллион 892 тысячи 99 рублей.</w:t>
      </w:r>
    </w:p>
    <w:p w:rsidR="0026356D" w:rsidRDefault="0026356D" w:rsidP="00721106">
      <w:pPr>
        <w:ind w:firstLine="708"/>
        <w:jc w:val="both"/>
        <w:rPr>
          <w:sz w:val="28"/>
          <w:szCs w:val="28"/>
        </w:rPr>
      </w:pPr>
    </w:p>
    <w:p w:rsidR="00721106" w:rsidRDefault="00721106" w:rsidP="00721106">
      <w:pPr>
        <w:ind w:firstLine="708"/>
        <w:jc w:val="both"/>
        <w:rPr>
          <w:sz w:val="28"/>
          <w:szCs w:val="28"/>
        </w:rPr>
      </w:pPr>
      <w:r>
        <w:rPr>
          <w:sz w:val="28"/>
          <w:szCs w:val="28"/>
        </w:rPr>
        <w:t xml:space="preserve">Проводилась модернизация систем уличного наружного освещения – замена устаревших светильников на новые энергоэффективные </w:t>
      </w:r>
      <w:r w:rsidR="009C239B">
        <w:rPr>
          <w:sz w:val="28"/>
          <w:szCs w:val="28"/>
        </w:rPr>
        <w:t>которых было закуплено на 474,2  тыс. рублей в количестве 218</w:t>
      </w:r>
      <w:r>
        <w:rPr>
          <w:sz w:val="28"/>
          <w:szCs w:val="28"/>
        </w:rPr>
        <w:t xml:space="preserve"> </w:t>
      </w:r>
      <w:r w:rsidR="009C239B">
        <w:rPr>
          <w:sz w:val="28"/>
          <w:szCs w:val="28"/>
        </w:rPr>
        <w:t xml:space="preserve">шт. </w:t>
      </w:r>
    </w:p>
    <w:p w:rsidR="00330228" w:rsidRDefault="00330228" w:rsidP="00721106">
      <w:pPr>
        <w:jc w:val="both"/>
        <w:rPr>
          <w:sz w:val="28"/>
          <w:szCs w:val="28"/>
        </w:rPr>
      </w:pPr>
    </w:p>
    <w:p w:rsidR="00721106" w:rsidRPr="00453CD0" w:rsidRDefault="00721106" w:rsidP="00721106">
      <w:pPr>
        <w:jc w:val="both"/>
        <w:rPr>
          <w:b/>
          <w:sz w:val="28"/>
          <w:szCs w:val="28"/>
        </w:rPr>
      </w:pPr>
      <w:r>
        <w:rPr>
          <w:sz w:val="28"/>
          <w:szCs w:val="28"/>
        </w:rPr>
        <w:t>2</w:t>
      </w:r>
      <w:r w:rsidRPr="00453CD0">
        <w:rPr>
          <w:b/>
          <w:sz w:val="28"/>
          <w:szCs w:val="28"/>
        </w:rPr>
        <w:t>. Контрольная деятельность</w:t>
      </w:r>
    </w:p>
    <w:p w:rsidR="00721106" w:rsidRDefault="00721106" w:rsidP="00721106">
      <w:pPr>
        <w:jc w:val="both"/>
        <w:rPr>
          <w:sz w:val="28"/>
          <w:szCs w:val="28"/>
        </w:rPr>
      </w:pPr>
    </w:p>
    <w:p w:rsidR="00721106" w:rsidRDefault="00721106" w:rsidP="00721106">
      <w:pPr>
        <w:jc w:val="both"/>
        <w:rPr>
          <w:sz w:val="28"/>
          <w:szCs w:val="28"/>
        </w:rPr>
      </w:pPr>
      <w:r>
        <w:rPr>
          <w:sz w:val="28"/>
          <w:szCs w:val="28"/>
        </w:rPr>
        <w:t xml:space="preserve">         Важное место в деятельности Главы города и Совета народных депутатов занимают функции контроля за деятельностью органа исполнительно-распорядительной власти города Лакинска и должностных лиц местного самоуправления по решению вопросов местного значения.         </w:t>
      </w:r>
    </w:p>
    <w:p w:rsidR="00721106" w:rsidRDefault="00314784" w:rsidP="00721106">
      <w:pPr>
        <w:jc w:val="both"/>
        <w:rPr>
          <w:sz w:val="28"/>
          <w:szCs w:val="28"/>
        </w:rPr>
      </w:pPr>
      <w:r>
        <w:rPr>
          <w:sz w:val="28"/>
          <w:szCs w:val="28"/>
        </w:rPr>
        <w:t xml:space="preserve">         В 2017</w:t>
      </w:r>
      <w:r w:rsidR="00721106">
        <w:rPr>
          <w:sz w:val="28"/>
          <w:szCs w:val="28"/>
        </w:rPr>
        <w:t xml:space="preserve"> году контрольные полномочия осуществлялись посредством заслушивания отчетов и информации должностных лиц по исполнению вопросов местного значения и своих полномочий, а также руководителей муниципальных предприятий и организаций о результатах деятельности за текущий период, в том числе:</w:t>
      </w:r>
    </w:p>
    <w:p w:rsidR="00721106" w:rsidRDefault="00721106" w:rsidP="00721106">
      <w:pPr>
        <w:jc w:val="both"/>
        <w:rPr>
          <w:sz w:val="28"/>
          <w:szCs w:val="28"/>
        </w:rPr>
      </w:pPr>
      <w:r>
        <w:rPr>
          <w:sz w:val="28"/>
          <w:szCs w:val="28"/>
        </w:rPr>
        <w:tab/>
        <w:t>- «Об отчете главы администрации города Лакинска о своей деятельности и деятельно</w:t>
      </w:r>
      <w:r w:rsidR="008A5359">
        <w:rPr>
          <w:sz w:val="28"/>
          <w:szCs w:val="28"/>
        </w:rPr>
        <w:t>сти администрации города в 2016</w:t>
      </w:r>
      <w:r>
        <w:rPr>
          <w:sz w:val="28"/>
          <w:szCs w:val="28"/>
        </w:rPr>
        <w:t xml:space="preserve"> году»;</w:t>
      </w:r>
    </w:p>
    <w:p w:rsidR="00721106" w:rsidRDefault="00721106" w:rsidP="00721106">
      <w:pPr>
        <w:jc w:val="both"/>
        <w:rPr>
          <w:sz w:val="28"/>
          <w:szCs w:val="28"/>
        </w:rPr>
      </w:pPr>
      <w:r>
        <w:rPr>
          <w:sz w:val="28"/>
          <w:szCs w:val="28"/>
        </w:rPr>
        <w:tab/>
        <w:t>- «Об организации капитального ремонта общего имущества многоквартирных домов»;</w:t>
      </w:r>
    </w:p>
    <w:p w:rsidR="00721106" w:rsidRDefault="00721106" w:rsidP="00721106">
      <w:pPr>
        <w:jc w:val="both"/>
        <w:rPr>
          <w:sz w:val="28"/>
          <w:szCs w:val="28"/>
        </w:rPr>
      </w:pPr>
      <w:r>
        <w:rPr>
          <w:sz w:val="28"/>
          <w:szCs w:val="28"/>
        </w:rPr>
        <w:tab/>
        <w:t>- «О работе МКУ «Благоустройство» города Лакинска в период проведения месячника по благоустройству и санитарной очистке территории МО город Лакинск»;</w:t>
      </w:r>
    </w:p>
    <w:p w:rsidR="00721106" w:rsidRDefault="00721106" w:rsidP="00721106">
      <w:pPr>
        <w:jc w:val="both"/>
        <w:rPr>
          <w:sz w:val="28"/>
          <w:szCs w:val="28"/>
        </w:rPr>
      </w:pPr>
      <w:r>
        <w:rPr>
          <w:sz w:val="28"/>
          <w:szCs w:val="28"/>
        </w:rPr>
        <w:tab/>
        <w:t>- «Об эффективности деятельности МКУ «Благоустройство» города Лакинска по содержанию и обслуживанию городского кладбища, оказанию ритуальных услуг»;</w:t>
      </w:r>
    </w:p>
    <w:p w:rsidR="00721106" w:rsidRDefault="00721106" w:rsidP="00721106">
      <w:pPr>
        <w:ind w:firstLine="708"/>
        <w:jc w:val="both"/>
        <w:rPr>
          <w:sz w:val="28"/>
          <w:szCs w:val="28"/>
        </w:rPr>
      </w:pPr>
      <w:r>
        <w:rPr>
          <w:sz w:val="28"/>
          <w:szCs w:val="28"/>
        </w:rPr>
        <w:t>- «О состоянии массовой спортивной работы в МО город Лакинск и мерах по её развитию»;</w:t>
      </w:r>
    </w:p>
    <w:p w:rsidR="00721106" w:rsidRDefault="00721106" w:rsidP="00721106">
      <w:pPr>
        <w:ind w:firstLine="708"/>
        <w:jc w:val="both"/>
        <w:rPr>
          <w:sz w:val="28"/>
          <w:szCs w:val="28"/>
        </w:rPr>
      </w:pPr>
      <w:r>
        <w:rPr>
          <w:sz w:val="28"/>
          <w:szCs w:val="28"/>
        </w:rPr>
        <w:t>- «Об исполнении муниципальной функции по осуществлению муниципального жилищного контроля»;</w:t>
      </w:r>
    </w:p>
    <w:p w:rsidR="00721106" w:rsidRDefault="00721106" w:rsidP="00721106">
      <w:pPr>
        <w:ind w:firstLine="708"/>
        <w:jc w:val="both"/>
        <w:rPr>
          <w:sz w:val="28"/>
          <w:szCs w:val="28"/>
        </w:rPr>
      </w:pPr>
      <w:r>
        <w:rPr>
          <w:sz w:val="28"/>
          <w:szCs w:val="28"/>
        </w:rPr>
        <w:t>- «О мерах по обеспечению пожарной безопасности на территории МО город Лакинск»;</w:t>
      </w:r>
    </w:p>
    <w:p w:rsidR="00721106" w:rsidRDefault="00721106" w:rsidP="00721106">
      <w:pPr>
        <w:jc w:val="both"/>
        <w:rPr>
          <w:sz w:val="28"/>
          <w:szCs w:val="28"/>
        </w:rPr>
      </w:pPr>
      <w:r>
        <w:rPr>
          <w:sz w:val="28"/>
          <w:szCs w:val="28"/>
        </w:rPr>
        <w:t xml:space="preserve">         - «О готовности предприятий жилищно-коммунального комплекса к работе в осенне-з</w:t>
      </w:r>
      <w:r w:rsidR="008A5359">
        <w:rPr>
          <w:sz w:val="28"/>
          <w:szCs w:val="28"/>
        </w:rPr>
        <w:t>имний период 2017-2018</w:t>
      </w:r>
      <w:r>
        <w:rPr>
          <w:sz w:val="28"/>
          <w:szCs w:val="28"/>
        </w:rPr>
        <w:t>гг»;</w:t>
      </w:r>
    </w:p>
    <w:p w:rsidR="00721106" w:rsidRDefault="00721106" w:rsidP="00721106">
      <w:pPr>
        <w:jc w:val="both"/>
        <w:rPr>
          <w:sz w:val="28"/>
          <w:szCs w:val="28"/>
        </w:rPr>
      </w:pPr>
      <w:r>
        <w:rPr>
          <w:sz w:val="28"/>
          <w:szCs w:val="28"/>
        </w:rPr>
        <w:tab/>
        <w:t>- «О работе МБУ «Благоустройство» г.Лакинска по содержанию автомобильных дорог общего пользования и искусственных сооружений на них»;</w:t>
      </w:r>
    </w:p>
    <w:p w:rsidR="00721106" w:rsidRDefault="00721106" w:rsidP="00721106">
      <w:pPr>
        <w:jc w:val="both"/>
        <w:rPr>
          <w:sz w:val="28"/>
          <w:szCs w:val="28"/>
        </w:rPr>
      </w:pPr>
      <w:r>
        <w:rPr>
          <w:sz w:val="28"/>
          <w:szCs w:val="28"/>
        </w:rPr>
        <w:tab/>
        <w:t>- «Об исполнении бюджета МО город Лакинск за 9 месяцев»;</w:t>
      </w:r>
    </w:p>
    <w:p w:rsidR="00721106" w:rsidRDefault="00721106" w:rsidP="00721106">
      <w:pPr>
        <w:jc w:val="both"/>
        <w:rPr>
          <w:sz w:val="28"/>
          <w:szCs w:val="28"/>
        </w:rPr>
      </w:pPr>
      <w:r>
        <w:rPr>
          <w:sz w:val="28"/>
          <w:szCs w:val="28"/>
        </w:rPr>
        <w:tab/>
        <w:t>- «О переселении граждан из аварийных многоквартирных домов»;</w:t>
      </w:r>
    </w:p>
    <w:p w:rsidR="00721106" w:rsidRPr="00836BD9" w:rsidRDefault="00721106" w:rsidP="00721106">
      <w:pPr>
        <w:jc w:val="both"/>
        <w:rPr>
          <w:sz w:val="28"/>
          <w:szCs w:val="28"/>
        </w:rPr>
      </w:pPr>
      <w:r>
        <w:rPr>
          <w:sz w:val="28"/>
          <w:szCs w:val="28"/>
        </w:rPr>
        <w:tab/>
        <w:t>- «Об исполнении администрацией города Лакинска полномочий в соответствии с Законом Владимирской области от 14.02.2003г.»</w:t>
      </w:r>
    </w:p>
    <w:p w:rsidR="00721106" w:rsidRPr="00836BD9" w:rsidRDefault="00721106" w:rsidP="00721106">
      <w:pPr>
        <w:jc w:val="both"/>
        <w:rPr>
          <w:sz w:val="28"/>
          <w:szCs w:val="28"/>
        </w:rPr>
      </w:pPr>
    </w:p>
    <w:p w:rsidR="00721106" w:rsidRDefault="00721106" w:rsidP="00721106">
      <w:pPr>
        <w:jc w:val="both"/>
        <w:rPr>
          <w:sz w:val="28"/>
          <w:szCs w:val="28"/>
        </w:rPr>
      </w:pPr>
      <w:r>
        <w:rPr>
          <w:sz w:val="28"/>
          <w:szCs w:val="28"/>
        </w:rPr>
        <w:t xml:space="preserve">        Мной осуществлялась организация контрольной также посредством участия депутатов в работе комиссий при администрации города.</w:t>
      </w:r>
    </w:p>
    <w:p w:rsidR="00721106" w:rsidRDefault="00721106" w:rsidP="00721106">
      <w:pPr>
        <w:jc w:val="both"/>
        <w:rPr>
          <w:sz w:val="28"/>
          <w:szCs w:val="28"/>
        </w:rPr>
      </w:pPr>
      <w:r>
        <w:rPr>
          <w:sz w:val="28"/>
          <w:szCs w:val="28"/>
        </w:rPr>
        <w:tab/>
      </w:r>
    </w:p>
    <w:p w:rsidR="00721106" w:rsidRDefault="00721106" w:rsidP="00721106">
      <w:pPr>
        <w:jc w:val="both"/>
        <w:rPr>
          <w:sz w:val="28"/>
          <w:szCs w:val="28"/>
        </w:rPr>
      </w:pPr>
      <w:r>
        <w:rPr>
          <w:sz w:val="28"/>
          <w:szCs w:val="28"/>
        </w:rPr>
        <w:tab/>
        <w:t>Также Советом были приняты решения направленные на обеспечение контроля за совершением крупных сделок руководством МУП «Водоканал» города Лакинска, таких решений з</w:t>
      </w:r>
      <w:r w:rsidR="008A5359">
        <w:rPr>
          <w:sz w:val="28"/>
          <w:szCs w:val="28"/>
        </w:rPr>
        <w:t>а 2017 год было принято 7</w:t>
      </w:r>
      <w:r>
        <w:rPr>
          <w:sz w:val="28"/>
          <w:szCs w:val="28"/>
        </w:rPr>
        <w:t>.</w:t>
      </w:r>
    </w:p>
    <w:p w:rsidR="00721106" w:rsidRDefault="00721106" w:rsidP="00721106">
      <w:pPr>
        <w:jc w:val="both"/>
        <w:rPr>
          <w:sz w:val="28"/>
          <w:szCs w:val="28"/>
        </w:rPr>
      </w:pPr>
      <w:r>
        <w:rPr>
          <w:sz w:val="28"/>
          <w:szCs w:val="28"/>
        </w:rPr>
        <w:tab/>
      </w:r>
    </w:p>
    <w:p w:rsidR="00721106" w:rsidRDefault="00721106" w:rsidP="00721106">
      <w:pPr>
        <w:jc w:val="both"/>
        <w:rPr>
          <w:sz w:val="28"/>
          <w:szCs w:val="28"/>
        </w:rPr>
      </w:pPr>
      <w:r>
        <w:rPr>
          <w:sz w:val="28"/>
          <w:szCs w:val="28"/>
        </w:rPr>
        <w:t xml:space="preserve">         В рамках финансового контроля, осуществляемого представительными органами, Советом народных депутатов проведена внешняя проверка годового отчета об и</w:t>
      </w:r>
      <w:r w:rsidR="008A5359">
        <w:rPr>
          <w:sz w:val="28"/>
          <w:szCs w:val="28"/>
        </w:rPr>
        <w:t>сполнении бюджета города за 2017</w:t>
      </w:r>
      <w:r>
        <w:rPr>
          <w:sz w:val="28"/>
          <w:szCs w:val="28"/>
        </w:rPr>
        <w:t xml:space="preserve"> год. Совместно с сотрудниками Счетной палаты Владимирской области проведен аудит бюджетной отчетности главного администратора доходов бюджета, главного распорядителя бюджетных средств.   </w:t>
      </w:r>
    </w:p>
    <w:p w:rsidR="00721106" w:rsidRDefault="00721106" w:rsidP="00721106">
      <w:pPr>
        <w:jc w:val="both"/>
        <w:rPr>
          <w:sz w:val="28"/>
          <w:szCs w:val="28"/>
        </w:rPr>
      </w:pPr>
      <w:r>
        <w:rPr>
          <w:sz w:val="28"/>
          <w:szCs w:val="28"/>
        </w:rPr>
        <w:t xml:space="preserve">       </w:t>
      </w:r>
    </w:p>
    <w:p w:rsidR="00721106" w:rsidRDefault="00721106" w:rsidP="00721106">
      <w:pPr>
        <w:jc w:val="both"/>
        <w:rPr>
          <w:sz w:val="28"/>
          <w:szCs w:val="28"/>
        </w:rPr>
      </w:pPr>
      <w:r>
        <w:rPr>
          <w:sz w:val="28"/>
          <w:szCs w:val="28"/>
        </w:rPr>
        <w:t xml:space="preserve">         </w:t>
      </w:r>
    </w:p>
    <w:p w:rsidR="00721106" w:rsidRPr="00453CD0" w:rsidRDefault="00721106" w:rsidP="00721106">
      <w:pPr>
        <w:jc w:val="both"/>
        <w:rPr>
          <w:b/>
          <w:sz w:val="28"/>
          <w:szCs w:val="28"/>
        </w:rPr>
      </w:pPr>
      <w:r>
        <w:rPr>
          <w:b/>
          <w:sz w:val="28"/>
          <w:szCs w:val="28"/>
        </w:rPr>
        <w:t>3</w:t>
      </w:r>
      <w:r w:rsidRPr="00453CD0">
        <w:rPr>
          <w:b/>
          <w:sz w:val="28"/>
          <w:szCs w:val="28"/>
        </w:rPr>
        <w:t xml:space="preserve">. Прозрачность </w:t>
      </w:r>
      <w:r>
        <w:rPr>
          <w:b/>
          <w:sz w:val="28"/>
          <w:szCs w:val="28"/>
        </w:rPr>
        <w:t xml:space="preserve">в </w:t>
      </w:r>
      <w:r w:rsidRPr="00453CD0">
        <w:rPr>
          <w:b/>
          <w:sz w:val="28"/>
          <w:szCs w:val="28"/>
        </w:rPr>
        <w:t>деятельности Совета народных депутатов</w:t>
      </w:r>
    </w:p>
    <w:p w:rsidR="00721106" w:rsidRDefault="00721106" w:rsidP="00721106">
      <w:pPr>
        <w:jc w:val="both"/>
        <w:rPr>
          <w:sz w:val="28"/>
          <w:szCs w:val="28"/>
        </w:rPr>
      </w:pPr>
      <w:r>
        <w:rPr>
          <w:sz w:val="28"/>
          <w:szCs w:val="28"/>
        </w:rPr>
        <w:t xml:space="preserve">     </w:t>
      </w:r>
    </w:p>
    <w:p w:rsidR="00721106" w:rsidRDefault="00721106" w:rsidP="00721106">
      <w:pPr>
        <w:jc w:val="both"/>
        <w:rPr>
          <w:sz w:val="28"/>
          <w:szCs w:val="28"/>
        </w:rPr>
      </w:pPr>
      <w:r w:rsidRPr="009640BB">
        <w:rPr>
          <w:sz w:val="28"/>
          <w:szCs w:val="28"/>
        </w:rPr>
        <w:t xml:space="preserve">         Открытость и «прозрачность»</w:t>
      </w:r>
      <w:r>
        <w:rPr>
          <w:sz w:val="28"/>
          <w:szCs w:val="28"/>
        </w:rPr>
        <w:t xml:space="preserve"> в деятельности обеспечивалась посредством размещения решений и иной официальной информации Совета народных депутатов  в районной газете «Доверие»</w:t>
      </w:r>
      <w:r w:rsidR="008A5359">
        <w:rPr>
          <w:sz w:val="28"/>
          <w:szCs w:val="28"/>
        </w:rPr>
        <w:t>, а затем газете «Лакинский вестник»</w:t>
      </w:r>
      <w:r>
        <w:rPr>
          <w:sz w:val="28"/>
          <w:szCs w:val="28"/>
        </w:rPr>
        <w:t>. В целях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о деятельности Главы города и Совета размещалась на официальном сайте администрации города.</w:t>
      </w:r>
    </w:p>
    <w:p w:rsidR="00721106" w:rsidRDefault="00721106" w:rsidP="00721106">
      <w:pPr>
        <w:jc w:val="both"/>
        <w:rPr>
          <w:sz w:val="28"/>
          <w:szCs w:val="28"/>
        </w:rPr>
      </w:pPr>
      <w:r>
        <w:rPr>
          <w:sz w:val="28"/>
          <w:szCs w:val="28"/>
        </w:rPr>
        <w:t xml:space="preserve">         </w:t>
      </w:r>
    </w:p>
    <w:p w:rsidR="00721106" w:rsidRDefault="00721106" w:rsidP="00721106">
      <w:pPr>
        <w:jc w:val="both"/>
        <w:rPr>
          <w:sz w:val="28"/>
          <w:szCs w:val="28"/>
        </w:rPr>
      </w:pPr>
      <w:r>
        <w:rPr>
          <w:sz w:val="28"/>
          <w:szCs w:val="28"/>
        </w:rPr>
        <w:t xml:space="preserve">         Для ведения регистра муниципальных правовых актов Владимирской области нормативные правовые акты Совета ежемесячно предоставлялись в комитет по взаимодействию с органами федеральной и государственной власти и органами местного самоуправления администрации Владимирской области. </w:t>
      </w:r>
    </w:p>
    <w:p w:rsidR="00721106" w:rsidRDefault="00721106" w:rsidP="00721106">
      <w:pPr>
        <w:jc w:val="both"/>
        <w:rPr>
          <w:sz w:val="28"/>
          <w:szCs w:val="28"/>
        </w:rPr>
      </w:pPr>
      <w:r w:rsidRPr="00F462A4">
        <w:rPr>
          <w:sz w:val="28"/>
          <w:szCs w:val="28"/>
        </w:rPr>
        <w:t xml:space="preserve">         </w:t>
      </w:r>
      <w:r>
        <w:rPr>
          <w:sz w:val="28"/>
          <w:szCs w:val="28"/>
        </w:rPr>
        <w:t>Кроме того, о</w:t>
      </w:r>
      <w:r w:rsidRPr="00F462A4">
        <w:rPr>
          <w:sz w:val="28"/>
          <w:szCs w:val="28"/>
        </w:rPr>
        <w:t>ткрытость деятельности обеспечивалась посредством организации приемов граждан главой города и депутатами Совета. Графики приема публиковались в средствах массовой информации,</w:t>
      </w:r>
      <w:r>
        <w:rPr>
          <w:b/>
          <w:sz w:val="28"/>
          <w:szCs w:val="28"/>
        </w:rPr>
        <w:t xml:space="preserve"> </w:t>
      </w:r>
      <w:r w:rsidRPr="00F462A4">
        <w:rPr>
          <w:sz w:val="28"/>
          <w:szCs w:val="28"/>
        </w:rPr>
        <w:t>размещались на сайте администрации города.</w:t>
      </w:r>
    </w:p>
    <w:p w:rsidR="00721106" w:rsidRDefault="00721106" w:rsidP="00721106">
      <w:pPr>
        <w:jc w:val="both"/>
        <w:rPr>
          <w:sz w:val="28"/>
          <w:szCs w:val="28"/>
        </w:rPr>
      </w:pPr>
      <w:r>
        <w:rPr>
          <w:sz w:val="28"/>
          <w:szCs w:val="28"/>
        </w:rPr>
        <w:t xml:space="preserve">         </w:t>
      </w:r>
      <w:r w:rsidRPr="00F462A4">
        <w:rPr>
          <w:sz w:val="28"/>
          <w:szCs w:val="28"/>
        </w:rPr>
        <w:t>На постоянном контроле находилась работа</w:t>
      </w:r>
      <w:r w:rsidRPr="00A378CA">
        <w:rPr>
          <w:sz w:val="28"/>
          <w:szCs w:val="28"/>
        </w:rPr>
        <w:t xml:space="preserve"> с обращениями граждан</w:t>
      </w:r>
      <w:r w:rsidR="008A5359">
        <w:rPr>
          <w:sz w:val="28"/>
          <w:szCs w:val="28"/>
        </w:rPr>
        <w:t>.        В 2017</w:t>
      </w:r>
      <w:r>
        <w:rPr>
          <w:sz w:val="28"/>
          <w:szCs w:val="28"/>
        </w:rPr>
        <w:t xml:space="preserve"> году в адрес главы муницип</w:t>
      </w:r>
      <w:r w:rsidR="008A5359">
        <w:rPr>
          <w:sz w:val="28"/>
          <w:szCs w:val="28"/>
        </w:rPr>
        <w:t>ального образования поступило 50</w:t>
      </w:r>
      <w:r>
        <w:rPr>
          <w:sz w:val="28"/>
          <w:szCs w:val="28"/>
        </w:rPr>
        <w:t xml:space="preserve"> письменных обращений граждан. Все поступившие обращения рассмотрены и на них даны ответы в соответствии с действующим законодательством. Самыми актуальными являются вопросы, связанные с деятельностью жилищно-коммунального хозяйства. Граждане затрагивают проблемы капитального и текущего ремонта жилищного фонда города, отсутствия и недопоставки тепла, водоснабжения, качества предоставления коммунальных услуг, работы управляющих компаний, переселения из ветхих и аварийных домов, а также вопросы, касающиеся земельных споров. Большинство из обращений граждан удалось решить положительно. </w:t>
      </w:r>
    </w:p>
    <w:p w:rsidR="00721106" w:rsidRDefault="00721106" w:rsidP="00721106">
      <w:pPr>
        <w:jc w:val="both"/>
        <w:rPr>
          <w:sz w:val="28"/>
          <w:szCs w:val="28"/>
        </w:rPr>
      </w:pPr>
      <w:r>
        <w:rPr>
          <w:sz w:val="28"/>
          <w:szCs w:val="28"/>
        </w:rPr>
        <w:t xml:space="preserve">      </w:t>
      </w:r>
    </w:p>
    <w:p w:rsidR="00721106" w:rsidRDefault="00721106" w:rsidP="00721106">
      <w:pPr>
        <w:jc w:val="both"/>
        <w:rPr>
          <w:sz w:val="28"/>
          <w:szCs w:val="28"/>
        </w:rPr>
      </w:pPr>
      <w:r>
        <w:rPr>
          <w:sz w:val="28"/>
          <w:szCs w:val="28"/>
        </w:rPr>
        <w:t xml:space="preserve">         За отчетный период Почетными грамотами и Благодарственными письмами Совета народ</w:t>
      </w:r>
      <w:r w:rsidR="008A5359">
        <w:rPr>
          <w:sz w:val="28"/>
          <w:szCs w:val="28"/>
        </w:rPr>
        <w:t>ных депутатов было награждено 25</w:t>
      </w:r>
      <w:r>
        <w:rPr>
          <w:sz w:val="28"/>
          <w:szCs w:val="28"/>
        </w:rPr>
        <w:t xml:space="preserve">  человек. Среди них – работники учреждений образования, культуры, спорта, активисты города, внесшие большой личный вклад в формирование интеллектуального и нравственного развития подрастающего поколения, подготовку высококлассных спортсменов, развитие и сохранение историко-культурного наследия города Лакинска.</w:t>
      </w:r>
    </w:p>
    <w:p w:rsidR="00721106" w:rsidRDefault="00721106" w:rsidP="00721106">
      <w:pPr>
        <w:jc w:val="both"/>
        <w:rPr>
          <w:sz w:val="28"/>
          <w:szCs w:val="28"/>
        </w:rPr>
      </w:pPr>
      <w:r>
        <w:rPr>
          <w:sz w:val="28"/>
          <w:szCs w:val="28"/>
        </w:rPr>
        <w:t xml:space="preserve">         </w:t>
      </w:r>
    </w:p>
    <w:p w:rsidR="00721106" w:rsidRDefault="00721106" w:rsidP="00721106">
      <w:pPr>
        <w:jc w:val="both"/>
        <w:rPr>
          <w:sz w:val="28"/>
          <w:szCs w:val="28"/>
        </w:rPr>
      </w:pPr>
      <w:r>
        <w:rPr>
          <w:sz w:val="28"/>
          <w:szCs w:val="28"/>
        </w:rPr>
        <w:t xml:space="preserve"> </w:t>
      </w:r>
      <w:r w:rsidR="008A5359">
        <w:rPr>
          <w:sz w:val="28"/>
          <w:szCs w:val="28"/>
        </w:rPr>
        <w:t xml:space="preserve">        Большое внимание  в 2017</w:t>
      </w:r>
      <w:r>
        <w:rPr>
          <w:sz w:val="28"/>
          <w:szCs w:val="28"/>
        </w:rPr>
        <w:t xml:space="preserve"> году уделено социально-значимым мероприятиям, среди которых: вручение персональных стипендий «Надежда земли Лакинской», персональных поздравлений и ценных подарков инвалидам, участникам Великой Отечественной войны и труженикам тыла, в связи со считающимися юбилейными днями рождения, мероприятия,  посвященные  государственным и профессиональным праздникам.</w:t>
      </w:r>
    </w:p>
    <w:p w:rsidR="00721106" w:rsidRDefault="00721106" w:rsidP="00721106">
      <w:pPr>
        <w:jc w:val="both"/>
        <w:rPr>
          <w:sz w:val="28"/>
          <w:szCs w:val="28"/>
        </w:rPr>
      </w:pPr>
    </w:p>
    <w:p w:rsidR="00721106" w:rsidRPr="00453CD0" w:rsidRDefault="00721106" w:rsidP="00721106">
      <w:pPr>
        <w:jc w:val="both"/>
        <w:rPr>
          <w:b/>
          <w:sz w:val="28"/>
          <w:szCs w:val="28"/>
        </w:rPr>
      </w:pPr>
      <w:r>
        <w:rPr>
          <w:b/>
          <w:sz w:val="28"/>
          <w:szCs w:val="28"/>
        </w:rPr>
        <w:t>4</w:t>
      </w:r>
      <w:r w:rsidRPr="00453CD0">
        <w:rPr>
          <w:b/>
          <w:sz w:val="28"/>
          <w:szCs w:val="28"/>
        </w:rPr>
        <w:t xml:space="preserve">. Мероприятия, </w:t>
      </w:r>
      <w:r w:rsidR="008A5359">
        <w:rPr>
          <w:b/>
          <w:sz w:val="28"/>
          <w:szCs w:val="28"/>
        </w:rPr>
        <w:t>предлагаемые к реализации в 2018</w:t>
      </w:r>
      <w:r w:rsidRPr="00453CD0">
        <w:rPr>
          <w:b/>
          <w:sz w:val="28"/>
          <w:szCs w:val="28"/>
        </w:rPr>
        <w:t xml:space="preserve"> году</w:t>
      </w:r>
    </w:p>
    <w:p w:rsidR="00721106" w:rsidRPr="00453CD0" w:rsidRDefault="00721106" w:rsidP="00721106">
      <w:pPr>
        <w:jc w:val="both"/>
        <w:rPr>
          <w:b/>
          <w:sz w:val="28"/>
          <w:szCs w:val="28"/>
        </w:rPr>
      </w:pPr>
    </w:p>
    <w:p w:rsidR="00721106" w:rsidRDefault="00721106" w:rsidP="00721106">
      <w:pPr>
        <w:jc w:val="both"/>
        <w:rPr>
          <w:sz w:val="28"/>
          <w:szCs w:val="28"/>
        </w:rPr>
      </w:pPr>
      <w:r>
        <w:rPr>
          <w:sz w:val="28"/>
          <w:szCs w:val="28"/>
        </w:rPr>
        <w:t xml:space="preserve">         За последние годы многое сделано в решении первоочередных важных задач для жителей города. Но многое предстоит еще сделать. Несмотря на принимаемые меры, нерешенными остаются хронические проблемы в сфере ЖКХ и благоустройства, а насущные потребности в средствах на решение вопросов местного значения значительно выше наших финансовых возможностей. Поэтому постоянно приходится экономить и выбирать приоритетные направления расходования средств.</w:t>
      </w:r>
    </w:p>
    <w:p w:rsidR="00721106" w:rsidRDefault="00721106" w:rsidP="00721106">
      <w:pPr>
        <w:jc w:val="both"/>
        <w:rPr>
          <w:sz w:val="28"/>
          <w:szCs w:val="28"/>
        </w:rPr>
      </w:pPr>
    </w:p>
    <w:p w:rsidR="00721106" w:rsidRDefault="00721106" w:rsidP="00721106">
      <w:pPr>
        <w:jc w:val="both"/>
        <w:rPr>
          <w:sz w:val="28"/>
          <w:szCs w:val="28"/>
        </w:rPr>
      </w:pPr>
      <w:r>
        <w:rPr>
          <w:sz w:val="28"/>
          <w:szCs w:val="28"/>
        </w:rPr>
        <w:t xml:space="preserve">         Перспективы деятельн</w:t>
      </w:r>
      <w:r w:rsidR="008A5359">
        <w:rPr>
          <w:sz w:val="28"/>
          <w:szCs w:val="28"/>
        </w:rPr>
        <w:t>ости муниципальной власти в 2018</w:t>
      </w:r>
      <w:r>
        <w:rPr>
          <w:sz w:val="28"/>
          <w:szCs w:val="28"/>
        </w:rPr>
        <w:t xml:space="preserve"> году должны быть направлены на реализацию политики, отвечающей, прежде всего, интересам жителей города. Необходимо скорректировать планы и программы развития муниципального образования на долгосрочную перспективу, продолжить работу по привлечению инвестиций, развитию предпринимательства, проведению эффективной политики расходования бюджетных средств, повышению эффективности использования имеющихся ресурсов и оптимизации расходов.</w:t>
      </w:r>
    </w:p>
    <w:p w:rsidR="00721106" w:rsidRDefault="00721106" w:rsidP="00721106">
      <w:pPr>
        <w:jc w:val="both"/>
        <w:rPr>
          <w:sz w:val="28"/>
          <w:szCs w:val="28"/>
        </w:rPr>
      </w:pPr>
    </w:p>
    <w:p w:rsidR="00721106" w:rsidRDefault="00721106" w:rsidP="00721106">
      <w:pPr>
        <w:jc w:val="both"/>
        <w:rPr>
          <w:sz w:val="28"/>
          <w:szCs w:val="28"/>
        </w:rPr>
      </w:pPr>
      <w:r>
        <w:rPr>
          <w:sz w:val="28"/>
          <w:szCs w:val="28"/>
        </w:rPr>
        <w:t xml:space="preserve">         В заключение хочу выразить слова благодарности депутатам, главе администрации, руководителям структурных подразделений администрации, аппарату Совета, руководителям муниципальных учреждений и предприятий за совместную работу, помощь и поддержку, взаимопонимание.</w:t>
      </w:r>
    </w:p>
    <w:p w:rsidR="00721106" w:rsidRDefault="00721106" w:rsidP="00721106">
      <w:pPr>
        <w:jc w:val="both"/>
        <w:rPr>
          <w:sz w:val="28"/>
          <w:szCs w:val="28"/>
        </w:rPr>
      </w:pPr>
      <w:r>
        <w:rPr>
          <w:sz w:val="28"/>
          <w:szCs w:val="28"/>
        </w:rPr>
        <w:t xml:space="preserve">         Я уверен, что наша дальнейшая совместная работа пойдет на благо родному городу и жителям.</w:t>
      </w:r>
    </w:p>
    <w:p w:rsidR="00721106" w:rsidRDefault="00721106" w:rsidP="00721106">
      <w:pPr>
        <w:pStyle w:val="310"/>
        <w:tabs>
          <w:tab w:val="left" w:pos="7410"/>
        </w:tabs>
        <w:spacing w:after="0"/>
        <w:ind w:left="0"/>
        <w:rPr>
          <w:sz w:val="28"/>
          <w:szCs w:val="28"/>
        </w:rPr>
      </w:pPr>
    </w:p>
    <w:sectPr w:rsidR="00721106" w:rsidSect="00D45434">
      <w:footerReference w:type="even" r:id="rId9"/>
      <w:footerReference w:type="default" r:id="rId10"/>
      <w:footerReference w:type="first" r:id="rId11"/>
      <w:pgSz w:w="11906" w:h="16838"/>
      <w:pgMar w:top="851" w:right="991" w:bottom="142" w:left="1418" w:header="720" w:footer="720" w:gutter="0"/>
      <w:cols w:space="72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67" w:rsidRDefault="008F3767">
      <w:r>
        <w:separator/>
      </w:r>
    </w:p>
  </w:endnote>
  <w:endnote w:type="continuationSeparator" w:id="0">
    <w:p w:rsidR="008F3767" w:rsidRDefault="008F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3E" w:rsidRDefault="00BC6C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3E" w:rsidRDefault="00BC6C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3E" w:rsidRDefault="00BC6C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67" w:rsidRDefault="008F3767">
      <w:r>
        <w:separator/>
      </w:r>
    </w:p>
  </w:footnote>
  <w:footnote w:type="continuationSeparator" w:id="0">
    <w:p w:rsidR="008F3767" w:rsidRDefault="008F3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66F51C01"/>
    <w:multiLevelType w:val="multilevel"/>
    <w:tmpl w:val="9208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1"/>
    <w:rsid w:val="0003119D"/>
    <w:rsid w:val="0003483A"/>
    <w:rsid w:val="00072948"/>
    <w:rsid w:val="0008339B"/>
    <w:rsid w:val="0009497F"/>
    <w:rsid w:val="000C159A"/>
    <w:rsid w:val="000C20AD"/>
    <w:rsid w:val="001C448D"/>
    <w:rsid w:val="00227D9A"/>
    <w:rsid w:val="002343A9"/>
    <w:rsid w:val="00247E34"/>
    <w:rsid w:val="00252BBC"/>
    <w:rsid w:val="0026356D"/>
    <w:rsid w:val="002C033E"/>
    <w:rsid w:val="002D68DB"/>
    <w:rsid w:val="003036F7"/>
    <w:rsid w:val="00314784"/>
    <w:rsid w:val="00330228"/>
    <w:rsid w:val="003468BB"/>
    <w:rsid w:val="0035739A"/>
    <w:rsid w:val="003D2ED4"/>
    <w:rsid w:val="003D571E"/>
    <w:rsid w:val="003F4D3C"/>
    <w:rsid w:val="004612CA"/>
    <w:rsid w:val="00473F53"/>
    <w:rsid w:val="004A5A8C"/>
    <w:rsid w:val="005548C8"/>
    <w:rsid w:val="005660DC"/>
    <w:rsid w:val="00595A89"/>
    <w:rsid w:val="005C4F2E"/>
    <w:rsid w:val="005D5CC8"/>
    <w:rsid w:val="006023B6"/>
    <w:rsid w:val="00661470"/>
    <w:rsid w:val="00671D2D"/>
    <w:rsid w:val="00685F75"/>
    <w:rsid w:val="006B1BC7"/>
    <w:rsid w:val="006C6BC7"/>
    <w:rsid w:val="00714229"/>
    <w:rsid w:val="00721106"/>
    <w:rsid w:val="0075607B"/>
    <w:rsid w:val="00766265"/>
    <w:rsid w:val="007679EF"/>
    <w:rsid w:val="007F75D2"/>
    <w:rsid w:val="008A5359"/>
    <w:rsid w:val="008F3767"/>
    <w:rsid w:val="008F6A08"/>
    <w:rsid w:val="009200F7"/>
    <w:rsid w:val="009C239B"/>
    <w:rsid w:val="00A306A7"/>
    <w:rsid w:val="00A800D4"/>
    <w:rsid w:val="00AF2FA5"/>
    <w:rsid w:val="00B70B63"/>
    <w:rsid w:val="00BC6C3E"/>
    <w:rsid w:val="00BD79BE"/>
    <w:rsid w:val="00C7031C"/>
    <w:rsid w:val="00C86E8E"/>
    <w:rsid w:val="00C900F1"/>
    <w:rsid w:val="00D175A3"/>
    <w:rsid w:val="00D45434"/>
    <w:rsid w:val="00D72152"/>
    <w:rsid w:val="00D738F8"/>
    <w:rsid w:val="00E9052B"/>
    <w:rsid w:val="00E92ED5"/>
    <w:rsid w:val="00F06CF0"/>
    <w:rsid w:val="00F56E24"/>
    <w:rsid w:val="00FA4EAE"/>
    <w:rsid w:val="00FF3509"/>
    <w:rsid w:val="00FF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509"/>
    <w:pPr>
      <w:suppressAutoHyphens/>
    </w:pPr>
    <w:rPr>
      <w:sz w:val="24"/>
      <w:szCs w:val="24"/>
      <w:lang w:eastAsia="zh-CN"/>
    </w:rPr>
  </w:style>
  <w:style w:type="paragraph" w:styleId="1">
    <w:name w:val="heading 1"/>
    <w:basedOn w:val="a"/>
    <w:next w:val="a"/>
    <w:qFormat/>
    <w:rsid w:val="00FF3509"/>
    <w:pPr>
      <w:keepNext/>
      <w:tabs>
        <w:tab w:val="num" w:pos="432"/>
        <w:tab w:val="left" w:pos="7797"/>
      </w:tabs>
      <w:ind w:left="142" w:right="-2"/>
      <w:jc w:val="center"/>
      <w:outlineLvl w:val="0"/>
    </w:pPr>
    <w:rPr>
      <w:szCs w:val="20"/>
    </w:rPr>
  </w:style>
  <w:style w:type="paragraph" w:styleId="2">
    <w:name w:val="heading 2"/>
    <w:basedOn w:val="a"/>
    <w:next w:val="a"/>
    <w:qFormat/>
    <w:rsid w:val="00FF3509"/>
    <w:pPr>
      <w:keepNext/>
      <w:tabs>
        <w:tab w:val="num" w:pos="576"/>
      </w:tabs>
      <w:autoSpaceDE w:val="0"/>
      <w:ind w:left="576" w:hanging="576"/>
      <w:jc w:val="center"/>
      <w:outlineLvl w:val="1"/>
    </w:pPr>
    <w:rPr>
      <w:sz w:val="28"/>
    </w:rPr>
  </w:style>
  <w:style w:type="paragraph" w:styleId="3">
    <w:name w:val="heading 3"/>
    <w:basedOn w:val="a"/>
    <w:next w:val="a"/>
    <w:link w:val="30"/>
    <w:semiHidden/>
    <w:unhideWhenUsed/>
    <w:qFormat/>
    <w:rsid w:val="007F75D2"/>
    <w:pPr>
      <w:keepNext/>
      <w:spacing w:before="240" w:after="60"/>
      <w:outlineLvl w:val="2"/>
    </w:pPr>
    <w:rPr>
      <w:rFonts w:ascii="Cambria" w:hAnsi="Cambria"/>
      <w:b/>
      <w:bCs/>
      <w:sz w:val="26"/>
      <w:szCs w:val="26"/>
    </w:rPr>
  </w:style>
  <w:style w:type="paragraph" w:styleId="5">
    <w:name w:val="heading 5"/>
    <w:basedOn w:val="a"/>
    <w:link w:val="50"/>
    <w:qFormat/>
    <w:rsid w:val="00C900F1"/>
    <w:pPr>
      <w:keepNext/>
      <w:suppressAutoHyphens w:val="0"/>
      <w:spacing w:before="100" w:beforeAutospacing="1" w:after="100" w:afterAutospacing="1"/>
      <w:jc w:val="center"/>
      <w:outlineLvl w:val="4"/>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F3509"/>
    <w:rPr>
      <w:rFonts w:hint="default"/>
    </w:rPr>
  </w:style>
  <w:style w:type="character" w:customStyle="1" w:styleId="WW8Num2z0">
    <w:name w:val="WW8Num2z0"/>
    <w:rsid w:val="00FF3509"/>
    <w:rPr>
      <w:rFonts w:eastAsia="Calibri" w:hint="default"/>
      <w:bCs/>
      <w:iCs/>
      <w:sz w:val="28"/>
      <w:szCs w:val="28"/>
      <w:lang w:eastAsia="en-US"/>
    </w:rPr>
  </w:style>
  <w:style w:type="character" w:customStyle="1" w:styleId="WW8Num2z1">
    <w:name w:val="WW8Num2z1"/>
    <w:rsid w:val="00FF3509"/>
  </w:style>
  <w:style w:type="character" w:customStyle="1" w:styleId="WW8Num2z2">
    <w:name w:val="WW8Num2z2"/>
    <w:rsid w:val="00FF3509"/>
  </w:style>
  <w:style w:type="character" w:customStyle="1" w:styleId="WW8Num2z3">
    <w:name w:val="WW8Num2z3"/>
    <w:rsid w:val="00FF3509"/>
  </w:style>
  <w:style w:type="character" w:customStyle="1" w:styleId="WW8Num2z4">
    <w:name w:val="WW8Num2z4"/>
    <w:rsid w:val="00FF3509"/>
  </w:style>
  <w:style w:type="character" w:customStyle="1" w:styleId="WW8Num2z5">
    <w:name w:val="WW8Num2z5"/>
    <w:rsid w:val="00FF3509"/>
  </w:style>
  <w:style w:type="character" w:customStyle="1" w:styleId="WW8Num2z6">
    <w:name w:val="WW8Num2z6"/>
    <w:rsid w:val="00FF3509"/>
  </w:style>
  <w:style w:type="character" w:customStyle="1" w:styleId="WW8Num2z7">
    <w:name w:val="WW8Num2z7"/>
    <w:rsid w:val="00FF3509"/>
  </w:style>
  <w:style w:type="character" w:customStyle="1" w:styleId="WW8Num2z8">
    <w:name w:val="WW8Num2z8"/>
    <w:rsid w:val="00FF3509"/>
  </w:style>
  <w:style w:type="character" w:customStyle="1" w:styleId="WW8Num3z0">
    <w:name w:val="WW8Num3z0"/>
    <w:rsid w:val="00FF3509"/>
    <w:rPr>
      <w:rFonts w:hint="default"/>
    </w:rPr>
  </w:style>
  <w:style w:type="character" w:customStyle="1" w:styleId="WW8Num4z0">
    <w:name w:val="WW8Num4z0"/>
    <w:rsid w:val="00FF3509"/>
    <w:rPr>
      <w:rFonts w:hint="default"/>
    </w:rPr>
  </w:style>
  <w:style w:type="character" w:customStyle="1" w:styleId="WW8Num5z0">
    <w:name w:val="WW8Num5z0"/>
    <w:rsid w:val="00FF3509"/>
    <w:rPr>
      <w:rFonts w:hint="default"/>
    </w:rPr>
  </w:style>
  <w:style w:type="character" w:customStyle="1" w:styleId="WW8Num6z0">
    <w:name w:val="WW8Num6z0"/>
    <w:rsid w:val="00FF3509"/>
    <w:rPr>
      <w:rFonts w:hint="default"/>
    </w:rPr>
  </w:style>
  <w:style w:type="character" w:customStyle="1" w:styleId="WW8Num7z0">
    <w:name w:val="WW8Num7z0"/>
    <w:rsid w:val="00FF3509"/>
    <w:rPr>
      <w:rFonts w:ascii="Times New Roman" w:eastAsia="Times New Roman" w:hAnsi="Times New Roman" w:cs="Times New Roman" w:hint="default"/>
    </w:rPr>
  </w:style>
  <w:style w:type="character" w:customStyle="1" w:styleId="WW8Num7z1">
    <w:name w:val="WW8Num7z1"/>
    <w:rsid w:val="00FF3509"/>
    <w:rPr>
      <w:rFonts w:ascii="Courier New" w:hAnsi="Courier New" w:cs="Courier New" w:hint="default"/>
    </w:rPr>
  </w:style>
  <w:style w:type="character" w:customStyle="1" w:styleId="WW8Num7z2">
    <w:name w:val="WW8Num7z2"/>
    <w:rsid w:val="00FF3509"/>
    <w:rPr>
      <w:rFonts w:ascii="Wingdings" w:hAnsi="Wingdings" w:cs="Wingdings" w:hint="default"/>
    </w:rPr>
  </w:style>
  <w:style w:type="character" w:customStyle="1" w:styleId="WW8Num7z3">
    <w:name w:val="WW8Num7z3"/>
    <w:rsid w:val="00FF3509"/>
    <w:rPr>
      <w:rFonts w:ascii="Symbol" w:hAnsi="Symbol" w:cs="Symbol" w:hint="default"/>
    </w:rPr>
  </w:style>
  <w:style w:type="character" w:customStyle="1" w:styleId="WW8Num8z0">
    <w:name w:val="WW8Num8z0"/>
    <w:rsid w:val="00FF3509"/>
    <w:rPr>
      <w:rFonts w:hint="default"/>
    </w:rPr>
  </w:style>
  <w:style w:type="character" w:customStyle="1" w:styleId="10">
    <w:name w:val="Основной шрифт абзаца1"/>
    <w:rsid w:val="00FF3509"/>
  </w:style>
  <w:style w:type="character" w:customStyle="1" w:styleId="a3">
    <w:name w:val="Текст выноски Знак"/>
    <w:rsid w:val="00FF3509"/>
    <w:rPr>
      <w:rFonts w:ascii="Tahoma" w:hAnsi="Tahoma" w:cs="Tahoma"/>
      <w:sz w:val="16"/>
      <w:szCs w:val="16"/>
    </w:rPr>
  </w:style>
  <w:style w:type="character" w:styleId="a4">
    <w:name w:val="page number"/>
    <w:basedOn w:val="10"/>
    <w:rsid w:val="00FF3509"/>
  </w:style>
  <w:style w:type="character" w:styleId="a5">
    <w:name w:val="Hyperlink"/>
    <w:rsid w:val="00FF3509"/>
    <w:rPr>
      <w:color w:val="000080"/>
      <w:u w:val="single"/>
    </w:rPr>
  </w:style>
  <w:style w:type="character" w:customStyle="1" w:styleId="31">
    <w:name w:val="Основной текст с отступом 3 Знак"/>
    <w:rsid w:val="00FF3509"/>
    <w:rPr>
      <w:sz w:val="16"/>
      <w:szCs w:val="16"/>
    </w:rPr>
  </w:style>
  <w:style w:type="character" w:styleId="a6">
    <w:name w:val="FollowedHyperlink"/>
    <w:rsid w:val="00FF3509"/>
    <w:rPr>
      <w:color w:val="800080"/>
      <w:u w:val="single"/>
    </w:rPr>
  </w:style>
  <w:style w:type="character" w:customStyle="1" w:styleId="apple-converted-space">
    <w:name w:val="apple-converted-space"/>
    <w:basedOn w:val="10"/>
    <w:rsid w:val="00FF3509"/>
  </w:style>
  <w:style w:type="paragraph" w:customStyle="1" w:styleId="a7">
    <w:name w:val="Заголовок"/>
    <w:basedOn w:val="a"/>
    <w:next w:val="a8"/>
    <w:rsid w:val="00FF3509"/>
    <w:pPr>
      <w:keepNext/>
      <w:spacing w:before="240" w:after="120"/>
    </w:pPr>
    <w:rPr>
      <w:rFonts w:ascii="Liberation Sans" w:eastAsia="Microsoft YaHei" w:hAnsi="Liberation Sans" w:cs="Mangal"/>
      <w:sz w:val="28"/>
      <w:szCs w:val="28"/>
    </w:rPr>
  </w:style>
  <w:style w:type="paragraph" w:styleId="a8">
    <w:name w:val="Body Text"/>
    <w:basedOn w:val="a"/>
    <w:rsid w:val="00FF3509"/>
    <w:pPr>
      <w:spacing w:after="140" w:line="288" w:lineRule="auto"/>
    </w:pPr>
  </w:style>
  <w:style w:type="paragraph" w:styleId="a9">
    <w:name w:val="List"/>
    <w:basedOn w:val="a8"/>
    <w:rsid w:val="00FF3509"/>
    <w:rPr>
      <w:rFonts w:cs="Mangal"/>
    </w:rPr>
  </w:style>
  <w:style w:type="paragraph" w:styleId="aa">
    <w:name w:val="caption"/>
    <w:basedOn w:val="a"/>
    <w:qFormat/>
    <w:rsid w:val="00FF3509"/>
    <w:pPr>
      <w:suppressLineNumbers/>
      <w:spacing w:before="120" w:after="120"/>
    </w:pPr>
    <w:rPr>
      <w:rFonts w:cs="Mangal"/>
      <w:i/>
      <w:iCs/>
    </w:rPr>
  </w:style>
  <w:style w:type="paragraph" w:customStyle="1" w:styleId="11">
    <w:name w:val="Указатель1"/>
    <w:basedOn w:val="a"/>
    <w:rsid w:val="00FF3509"/>
    <w:pPr>
      <w:suppressLineNumbers/>
    </w:pPr>
    <w:rPr>
      <w:rFonts w:cs="Mangal"/>
    </w:rPr>
  </w:style>
  <w:style w:type="paragraph" w:customStyle="1" w:styleId="ConsPlusNonformat">
    <w:name w:val="ConsPlusNonformat"/>
    <w:rsid w:val="00FF3509"/>
    <w:pPr>
      <w:widowControl w:val="0"/>
      <w:suppressAutoHyphens/>
      <w:autoSpaceDE w:val="0"/>
    </w:pPr>
    <w:rPr>
      <w:rFonts w:ascii="Courier New" w:hAnsi="Courier New" w:cs="Courier New"/>
      <w:lang w:eastAsia="zh-CN"/>
    </w:rPr>
  </w:style>
  <w:style w:type="paragraph" w:customStyle="1" w:styleId="ConsPlusTitle">
    <w:name w:val="ConsPlusTitle"/>
    <w:rsid w:val="00FF3509"/>
    <w:pPr>
      <w:widowControl w:val="0"/>
      <w:suppressAutoHyphens/>
      <w:autoSpaceDE w:val="0"/>
    </w:pPr>
    <w:rPr>
      <w:b/>
      <w:bCs/>
      <w:sz w:val="24"/>
      <w:szCs w:val="24"/>
      <w:lang w:eastAsia="zh-CN"/>
    </w:rPr>
  </w:style>
  <w:style w:type="paragraph" w:styleId="ab">
    <w:name w:val="Body Text Indent"/>
    <w:basedOn w:val="a"/>
    <w:rsid w:val="00FF3509"/>
    <w:pPr>
      <w:spacing w:before="840"/>
      <w:ind w:left="567" w:firstLine="851"/>
      <w:jc w:val="both"/>
    </w:pPr>
    <w:rPr>
      <w:sz w:val="28"/>
      <w:szCs w:val="20"/>
    </w:rPr>
  </w:style>
  <w:style w:type="paragraph" w:customStyle="1" w:styleId="12">
    <w:name w:val="Текст1"/>
    <w:basedOn w:val="a"/>
    <w:rsid w:val="00FF3509"/>
    <w:rPr>
      <w:rFonts w:ascii="Courier New" w:hAnsi="Courier New" w:cs="Courier New"/>
      <w:sz w:val="20"/>
      <w:szCs w:val="20"/>
    </w:rPr>
  </w:style>
  <w:style w:type="paragraph" w:styleId="HTML">
    <w:name w:val="HTML Preformatted"/>
    <w:basedOn w:val="a"/>
    <w:rsid w:val="00FF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ourier New" w:hAnsi="Courier New" w:cs="Courier New"/>
      <w:sz w:val="20"/>
      <w:szCs w:val="20"/>
    </w:rPr>
  </w:style>
  <w:style w:type="paragraph" w:customStyle="1" w:styleId="21">
    <w:name w:val="Основной текст с отступом 21"/>
    <w:basedOn w:val="a"/>
    <w:rsid w:val="00FF3509"/>
    <w:pPr>
      <w:tabs>
        <w:tab w:val="left" w:pos="7371"/>
      </w:tabs>
      <w:ind w:firstLine="720"/>
      <w:jc w:val="both"/>
    </w:pPr>
    <w:rPr>
      <w:sz w:val="28"/>
      <w:szCs w:val="28"/>
    </w:rPr>
  </w:style>
  <w:style w:type="paragraph" w:customStyle="1" w:styleId="310">
    <w:name w:val="Основной текст с отступом 31"/>
    <w:basedOn w:val="a"/>
    <w:rsid w:val="00FF3509"/>
    <w:pPr>
      <w:spacing w:after="120"/>
      <w:ind w:left="283"/>
    </w:pPr>
    <w:rPr>
      <w:sz w:val="16"/>
      <w:szCs w:val="16"/>
    </w:rPr>
  </w:style>
  <w:style w:type="paragraph" w:styleId="ac">
    <w:name w:val="Balloon Text"/>
    <w:basedOn w:val="a"/>
    <w:rsid w:val="00FF3509"/>
    <w:rPr>
      <w:rFonts w:ascii="Tahoma" w:hAnsi="Tahoma" w:cs="Tahoma"/>
      <w:sz w:val="16"/>
      <w:szCs w:val="16"/>
    </w:rPr>
  </w:style>
  <w:style w:type="paragraph" w:styleId="ad">
    <w:name w:val="footer"/>
    <w:basedOn w:val="a"/>
    <w:rsid w:val="00FF3509"/>
    <w:pPr>
      <w:tabs>
        <w:tab w:val="center" w:pos="4677"/>
        <w:tab w:val="right" w:pos="9355"/>
      </w:tabs>
    </w:pPr>
  </w:style>
  <w:style w:type="paragraph" w:customStyle="1" w:styleId="ConsPlusNormal">
    <w:name w:val="ConsPlusNormal"/>
    <w:rsid w:val="00FF3509"/>
    <w:pPr>
      <w:suppressAutoHyphens/>
      <w:autoSpaceDE w:val="0"/>
    </w:pPr>
    <w:rPr>
      <w:rFonts w:ascii="Arial" w:hAnsi="Arial" w:cs="Arial"/>
      <w:lang w:eastAsia="zh-CN"/>
    </w:rPr>
  </w:style>
  <w:style w:type="paragraph" w:styleId="ae">
    <w:name w:val="List Paragraph"/>
    <w:basedOn w:val="a"/>
    <w:qFormat/>
    <w:rsid w:val="00FF3509"/>
    <w:pPr>
      <w:spacing w:after="200" w:line="276" w:lineRule="auto"/>
      <w:ind w:left="720"/>
      <w:contextualSpacing/>
    </w:pPr>
    <w:rPr>
      <w:rFonts w:ascii="Calibri" w:eastAsia="Calibri" w:hAnsi="Calibri"/>
      <w:sz w:val="22"/>
      <w:szCs w:val="22"/>
    </w:rPr>
  </w:style>
  <w:style w:type="paragraph" w:customStyle="1" w:styleId="ConsTitle">
    <w:name w:val="ConsTitle"/>
    <w:rsid w:val="00FF3509"/>
    <w:pPr>
      <w:widowControl w:val="0"/>
      <w:suppressAutoHyphens/>
      <w:autoSpaceDE w:val="0"/>
      <w:ind w:right="19772"/>
    </w:pPr>
    <w:rPr>
      <w:rFonts w:ascii="Arial" w:hAnsi="Arial" w:cs="Arial"/>
      <w:b/>
      <w:bCs/>
      <w:lang w:eastAsia="zh-CN"/>
    </w:rPr>
  </w:style>
  <w:style w:type="paragraph" w:customStyle="1" w:styleId="af">
    <w:name w:val="Содержимое таблицы"/>
    <w:basedOn w:val="a"/>
    <w:rsid w:val="00FF3509"/>
    <w:pPr>
      <w:suppressLineNumbers/>
    </w:pPr>
  </w:style>
  <w:style w:type="paragraph" w:customStyle="1" w:styleId="af0">
    <w:name w:val="Заголовок таблицы"/>
    <w:basedOn w:val="af"/>
    <w:rsid w:val="00FF3509"/>
    <w:pPr>
      <w:jc w:val="center"/>
    </w:pPr>
    <w:rPr>
      <w:b/>
      <w:bCs/>
    </w:rPr>
  </w:style>
  <w:style w:type="paragraph" w:customStyle="1" w:styleId="af1">
    <w:name w:val="Содержимое врезки"/>
    <w:basedOn w:val="a"/>
    <w:rsid w:val="00FF3509"/>
  </w:style>
  <w:style w:type="paragraph" w:styleId="af2">
    <w:name w:val="Normal (Web)"/>
    <w:basedOn w:val="a"/>
    <w:rsid w:val="00C900F1"/>
    <w:pPr>
      <w:suppressAutoHyphens w:val="0"/>
      <w:spacing w:before="100" w:beforeAutospacing="1" w:after="119"/>
    </w:pPr>
    <w:rPr>
      <w:lang w:eastAsia="ru-RU"/>
    </w:rPr>
  </w:style>
  <w:style w:type="character" w:customStyle="1" w:styleId="50">
    <w:name w:val="Заголовок 5 Знак"/>
    <w:link w:val="5"/>
    <w:rsid w:val="00C900F1"/>
    <w:rPr>
      <w:b/>
      <w:bCs/>
    </w:rPr>
  </w:style>
  <w:style w:type="character" w:customStyle="1" w:styleId="30">
    <w:name w:val="Заголовок 3 Знак"/>
    <w:link w:val="3"/>
    <w:semiHidden/>
    <w:rsid w:val="007F75D2"/>
    <w:rPr>
      <w:rFonts w:ascii="Cambria" w:eastAsia="Times New Roman" w:hAnsi="Cambria" w:cs="Times New Roman"/>
      <w:b/>
      <w:bCs/>
      <w:sz w:val="26"/>
      <w:szCs w:val="26"/>
      <w:lang w:eastAsia="zh-CN"/>
    </w:rPr>
  </w:style>
  <w:style w:type="character" w:styleId="af3">
    <w:name w:val="Strong"/>
    <w:qFormat/>
    <w:rsid w:val="006C6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509"/>
    <w:pPr>
      <w:suppressAutoHyphens/>
    </w:pPr>
    <w:rPr>
      <w:sz w:val="24"/>
      <w:szCs w:val="24"/>
      <w:lang w:eastAsia="zh-CN"/>
    </w:rPr>
  </w:style>
  <w:style w:type="paragraph" w:styleId="1">
    <w:name w:val="heading 1"/>
    <w:basedOn w:val="a"/>
    <w:next w:val="a"/>
    <w:qFormat/>
    <w:rsid w:val="00FF3509"/>
    <w:pPr>
      <w:keepNext/>
      <w:tabs>
        <w:tab w:val="num" w:pos="432"/>
        <w:tab w:val="left" w:pos="7797"/>
      </w:tabs>
      <w:ind w:left="142" w:right="-2"/>
      <w:jc w:val="center"/>
      <w:outlineLvl w:val="0"/>
    </w:pPr>
    <w:rPr>
      <w:szCs w:val="20"/>
    </w:rPr>
  </w:style>
  <w:style w:type="paragraph" w:styleId="2">
    <w:name w:val="heading 2"/>
    <w:basedOn w:val="a"/>
    <w:next w:val="a"/>
    <w:qFormat/>
    <w:rsid w:val="00FF3509"/>
    <w:pPr>
      <w:keepNext/>
      <w:tabs>
        <w:tab w:val="num" w:pos="576"/>
      </w:tabs>
      <w:autoSpaceDE w:val="0"/>
      <w:ind w:left="576" w:hanging="576"/>
      <w:jc w:val="center"/>
      <w:outlineLvl w:val="1"/>
    </w:pPr>
    <w:rPr>
      <w:sz w:val="28"/>
    </w:rPr>
  </w:style>
  <w:style w:type="paragraph" w:styleId="3">
    <w:name w:val="heading 3"/>
    <w:basedOn w:val="a"/>
    <w:next w:val="a"/>
    <w:link w:val="30"/>
    <w:semiHidden/>
    <w:unhideWhenUsed/>
    <w:qFormat/>
    <w:rsid w:val="007F75D2"/>
    <w:pPr>
      <w:keepNext/>
      <w:spacing w:before="240" w:after="60"/>
      <w:outlineLvl w:val="2"/>
    </w:pPr>
    <w:rPr>
      <w:rFonts w:ascii="Cambria" w:hAnsi="Cambria"/>
      <w:b/>
      <w:bCs/>
      <w:sz w:val="26"/>
      <w:szCs w:val="26"/>
    </w:rPr>
  </w:style>
  <w:style w:type="paragraph" w:styleId="5">
    <w:name w:val="heading 5"/>
    <w:basedOn w:val="a"/>
    <w:link w:val="50"/>
    <w:qFormat/>
    <w:rsid w:val="00C900F1"/>
    <w:pPr>
      <w:keepNext/>
      <w:suppressAutoHyphens w:val="0"/>
      <w:spacing w:before="100" w:beforeAutospacing="1" w:after="100" w:afterAutospacing="1"/>
      <w:jc w:val="center"/>
      <w:outlineLvl w:val="4"/>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F3509"/>
    <w:rPr>
      <w:rFonts w:hint="default"/>
    </w:rPr>
  </w:style>
  <w:style w:type="character" w:customStyle="1" w:styleId="WW8Num2z0">
    <w:name w:val="WW8Num2z0"/>
    <w:rsid w:val="00FF3509"/>
    <w:rPr>
      <w:rFonts w:eastAsia="Calibri" w:hint="default"/>
      <w:bCs/>
      <w:iCs/>
      <w:sz w:val="28"/>
      <w:szCs w:val="28"/>
      <w:lang w:eastAsia="en-US"/>
    </w:rPr>
  </w:style>
  <w:style w:type="character" w:customStyle="1" w:styleId="WW8Num2z1">
    <w:name w:val="WW8Num2z1"/>
    <w:rsid w:val="00FF3509"/>
  </w:style>
  <w:style w:type="character" w:customStyle="1" w:styleId="WW8Num2z2">
    <w:name w:val="WW8Num2z2"/>
    <w:rsid w:val="00FF3509"/>
  </w:style>
  <w:style w:type="character" w:customStyle="1" w:styleId="WW8Num2z3">
    <w:name w:val="WW8Num2z3"/>
    <w:rsid w:val="00FF3509"/>
  </w:style>
  <w:style w:type="character" w:customStyle="1" w:styleId="WW8Num2z4">
    <w:name w:val="WW8Num2z4"/>
    <w:rsid w:val="00FF3509"/>
  </w:style>
  <w:style w:type="character" w:customStyle="1" w:styleId="WW8Num2z5">
    <w:name w:val="WW8Num2z5"/>
    <w:rsid w:val="00FF3509"/>
  </w:style>
  <w:style w:type="character" w:customStyle="1" w:styleId="WW8Num2z6">
    <w:name w:val="WW8Num2z6"/>
    <w:rsid w:val="00FF3509"/>
  </w:style>
  <w:style w:type="character" w:customStyle="1" w:styleId="WW8Num2z7">
    <w:name w:val="WW8Num2z7"/>
    <w:rsid w:val="00FF3509"/>
  </w:style>
  <w:style w:type="character" w:customStyle="1" w:styleId="WW8Num2z8">
    <w:name w:val="WW8Num2z8"/>
    <w:rsid w:val="00FF3509"/>
  </w:style>
  <w:style w:type="character" w:customStyle="1" w:styleId="WW8Num3z0">
    <w:name w:val="WW8Num3z0"/>
    <w:rsid w:val="00FF3509"/>
    <w:rPr>
      <w:rFonts w:hint="default"/>
    </w:rPr>
  </w:style>
  <w:style w:type="character" w:customStyle="1" w:styleId="WW8Num4z0">
    <w:name w:val="WW8Num4z0"/>
    <w:rsid w:val="00FF3509"/>
    <w:rPr>
      <w:rFonts w:hint="default"/>
    </w:rPr>
  </w:style>
  <w:style w:type="character" w:customStyle="1" w:styleId="WW8Num5z0">
    <w:name w:val="WW8Num5z0"/>
    <w:rsid w:val="00FF3509"/>
    <w:rPr>
      <w:rFonts w:hint="default"/>
    </w:rPr>
  </w:style>
  <w:style w:type="character" w:customStyle="1" w:styleId="WW8Num6z0">
    <w:name w:val="WW8Num6z0"/>
    <w:rsid w:val="00FF3509"/>
    <w:rPr>
      <w:rFonts w:hint="default"/>
    </w:rPr>
  </w:style>
  <w:style w:type="character" w:customStyle="1" w:styleId="WW8Num7z0">
    <w:name w:val="WW8Num7z0"/>
    <w:rsid w:val="00FF3509"/>
    <w:rPr>
      <w:rFonts w:ascii="Times New Roman" w:eastAsia="Times New Roman" w:hAnsi="Times New Roman" w:cs="Times New Roman" w:hint="default"/>
    </w:rPr>
  </w:style>
  <w:style w:type="character" w:customStyle="1" w:styleId="WW8Num7z1">
    <w:name w:val="WW8Num7z1"/>
    <w:rsid w:val="00FF3509"/>
    <w:rPr>
      <w:rFonts w:ascii="Courier New" w:hAnsi="Courier New" w:cs="Courier New" w:hint="default"/>
    </w:rPr>
  </w:style>
  <w:style w:type="character" w:customStyle="1" w:styleId="WW8Num7z2">
    <w:name w:val="WW8Num7z2"/>
    <w:rsid w:val="00FF3509"/>
    <w:rPr>
      <w:rFonts w:ascii="Wingdings" w:hAnsi="Wingdings" w:cs="Wingdings" w:hint="default"/>
    </w:rPr>
  </w:style>
  <w:style w:type="character" w:customStyle="1" w:styleId="WW8Num7z3">
    <w:name w:val="WW8Num7z3"/>
    <w:rsid w:val="00FF3509"/>
    <w:rPr>
      <w:rFonts w:ascii="Symbol" w:hAnsi="Symbol" w:cs="Symbol" w:hint="default"/>
    </w:rPr>
  </w:style>
  <w:style w:type="character" w:customStyle="1" w:styleId="WW8Num8z0">
    <w:name w:val="WW8Num8z0"/>
    <w:rsid w:val="00FF3509"/>
    <w:rPr>
      <w:rFonts w:hint="default"/>
    </w:rPr>
  </w:style>
  <w:style w:type="character" w:customStyle="1" w:styleId="10">
    <w:name w:val="Основной шрифт абзаца1"/>
    <w:rsid w:val="00FF3509"/>
  </w:style>
  <w:style w:type="character" w:customStyle="1" w:styleId="a3">
    <w:name w:val="Текст выноски Знак"/>
    <w:rsid w:val="00FF3509"/>
    <w:rPr>
      <w:rFonts w:ascii="Tahoma" w:hAnsi="Tahoma" w:cs="Tahoma"/>
      <w:sz w:val="16"/>
      <w:szCs w:val="16"/>
    </w:rPr>
  </w:style>
  <w:style w:type="character" w:styleId="a4">
    <w:name w:val="page number"/>
    <w:basedOn w:val="10"/>
    <w:rsid w:val="00FF3509"/>
  </w:style>
  <w:style w:type="character" w:styleId="a5">
    <w:name w:val="Hyperlink"/>
    <w:rsid w:val="00FF3509"/>
    <w:rPr>
      <w:color w:val="000080"/>
      <w:u w:val="single"/>
    </w:rPr>
  </w:style>
  <w:style w:type="character" w:customStyle="1" w:styleId="31">
    <w:name w:val="Основной текст с отступом 3 Знак"/>
    <w:rsid w:val="00FF3509"/>
    <w:rPr>
      <w:sz w:val="16"/>
      <w:szCs w:val="16"/>
    </w:rPr>
  </w:style>
  <w:style w:type="character" w:styleId="a6">
    <w:name w:val="FollowedHyperlink"/>
    <w:rsid w:val="00FF3509"/>
    <w:rPr>
      <w:color w:val="800080"/>
      <w:u w:val="single"/>
    </w:rPr>
  </w:style>
  <w:style w:type="character" w:customStyle="1" w:styleId="apple-converted-space">
    <w:name w:val="apple-converted-space"/>
    <w:basedOn w:val="10"/>
    <w:rsid w:val="00FF3509"/>
  </w:style>
  <w:style w:type="paragraph" w:customStyle="1" w:styleId="a7">
    <w:name w:val="Заголовок"/>
    <w:basedOn w:val="a"/>
    <w:next w:val="a8"/>
    <w:rsid w:val="00FF3509"/>
    <w:pPr>
      <w:keepNext/>
      <w:spacing w:before="240" w:after="120"/>
    </w:pPr>
    <w:rPr>
      <w:rFonts w:ascii="Liberation Sans" w:eastAsia="Microsoft YaHei" w:hAnsi="Liberation Sans" w:cs="Mangal"/>
      <w:sz w:val="28"/>
      <w:szCs w:val="28"/>
    </w:rPr>
  </w:style>
  <w:style w:type="paragraph" w:styleId="a8">
    <w:name w:val="Body Text"/>
    <w:basedOn w:val="a"/>
    <w:rsid w:val="00FF3509"/>
    <w:pPr>
      <w:spacing w:after="140" w:line="288" w:lineRule="auto"/>
    </w:pPr>
  </w:style>
  <w:style w:type="paragraph" w:styleId="a9">
    <w:name w:val="List"/>
    <w:basedOn w:val="a8"/>
    <w:rsid w:val="00FF3509"/>
    <w:rPr>
      <w:rFonts w:cs="Mangal"/>
    </w:rPr>
  </w:style>
  <w:style w:type="paragraph" w:styleId="aa">
    <w:name w:val="caption"/>
    <w:basedOn w:val="a"/>
    <w:qFormat/>
    <w:rsid w:val="00FF3509"/>
    <w:pPr>
      <w:suppressLineNumbers/>
      <w:spacing w:before="120" w:after="120"/>
    </w:pPr>
    <w:rPr>
      <w:rFonts w:cs="Mangal"/>
      <w:i/>
      <w:iCs/>
    </w:rPr>
  </w:style>
  <w:style w:type="paragraph" w:customStyle="1" w:styleId="11">
    <w:name w:val="Указатель1"/>
    <w:basedOn w:val="a"/>
    <w:rsid w:val="00FF3509"/>
    <w:pPr>
      <w:suppressLineNumbers/>
    </w:pPr>
    <w:rPr>
      <w:rFonts w:cs="Mangal"/>
    </w:rPr>
  </w:style>
  <w:style w:type="paragraph" w:customStyle="1" w:styleId="ConsPlusNonformat">
    <w:name w:val="ConsPlusNonformat"/>
    <w:rsid w:val="00FF3509"/>
    <w:pPr>
      <w:widowControl w:val="0"/>
      <w:suppressAutoHyphens/>
      <w:autoSpaceDE w:val="0"/>
    </w:pPr>
    <w:rPr>
      <w:rFonts w:ascii="Courier New" w:hAnsi="Courier New" w:cs="Courier New"/>
      <w:lang w:eastAsia="zh-CN"/>
    </w:rPr>
  </w:style>
  <w:style w:type="paragraph" w:customStyle="1" w:styleId="ConsPlusTitle">
    <w:name w:val="ConsPlusTitle"/>
    <w:rsid w:val="00FF3509"/>
    <w:pPr>
      <w:widowControl w:val="0"/>
      <w:suppressAutoHyphens/>
      <w:autoSpaceDE w:val="0"/>
    </w:pPr>
    <w:rPr>
      <w:b/>
      <w:bCs/>
      <w:sz w:val="24"/>
      <w:szCs w:val="24"/>
      <w:lang w:eastAsia="zh-CN"/>
    </w:rPr>
  </w:style>
  <w:style w:type="paragraph" w:styleId="ab">
    <w:name w:val="Body Text Indent"/>
    <w:basedOn w:val="a"/>
    <w:rsid w:val="00FF3509"/>
    <w:pPr>
      <w:spacing w:before="840"/>
      <w:ind w:left="567" w:firstLine="851"/>
      <w:jc w:val="both"/>
    </w:pPr>
    <w:rPr>
      <w:sz w:val="28"/>
      <w:szCs w:val="20"/>
    </w:rPr>
  </w:style>
  <w:style w:type="paragraph" w:customStyle="1" w:styleId="12">
    <w:name w:val="Текст1"/>
    <w:basedOn w:val="a"/>
    <w:rsid w:val="00FF3509"/>
    <w:rPr>
      <w:rFonts w:ascii="Courier New" w:hAnsi="Courier New" w:cs="Courier New"/>
      <w:sz w:val="20"/>
      <w:szCs w:val="20"/>
    </w:rPr>
  </w:style>
  <w:style w:type="paragraph" w:styleId="HTML">
    <w:name w:val="HTML Preformatted"/>
    <w:basedOn w:val="a"/>
    <w:rsid w:val="00FF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ourier New" w:hAnsi="Courier New" w:cs="Courier New"/>
      <w:sz w:val="20"/>
      <w:szCs w:val="20"/>
    </w:rPr>
  </w:style>
  <w:style w:type="paragraph" w:customStyle="1" w:styleId="21">
    <w:name w:val="Основной текст с отступом 21"/>
    <w:basedOn w:val="a"/>
    <w:rsid w:val="00FF3509"/>
    <w:pPr>
      <w:tabs>
        <w:tab w:val="left" w:pos="7371"/>
      </w:tabs>
      <w:ind w:firstLine="720"/>
      <w:jc w:val="both"/>
    </w:pPr>
    <w:rPr>
      <w:sz w:val="28"/>
      <w:szCs w:val="28"/>
    </w:rPr>
  </w:style>
  <w:style w:type="paragraph" w:customStyle="1" w:styleId="310">
    <w:name w:val="Основной текст с отступом 31"/>
    <w:basedOn w:val="a"/>
    <w:rsid w:val="00FF3509"/>
    <w:pPr>
      <w:spacing w:after="120"/>
      <w:ind w:left="283"/>
    </w:pPr>
    <w:rPr>
      <w:sz w:val="16"/>
      <w:szCs w:val="16"/>
    </w:rPr>
  </w:style>
  <w:style w:type="paragraph" w:styleId="ac">
    <w:name w:val="Balloon Text"/>
    <w:basedOn w:val="a"/>
    <w:rsid w:val="00FF3509"/>
    <w:rPr>
      <w:rFonts w:ascii="Tahoma" w:hAnsi="Tahoma" w:cs="Tahoma"/>
      <w:sz w:val="16"/>
      <w:szCs w:val="16"/>
    </w:rPr>
  </w:style>
  <w:style w:type="paragraph" w:styleId="ad">
    <w:name w:val="footer"/>
    <w:basedOn w:val="a"/>
    <w:rsid w:val="00FF3509"/>
    <w:pPr>
      <w:tabs>
        <w:tab w:val="center" w:pos="4677"/>
        <w:tab w:val="right" w:pos="9355"/>
      </w:tabs>
    </w:pPr>
  </w:style>
  <w:style w:type="paragraph" w:customStyle="1" w:styleId="ConsPlusNormal">
    <w:name w:val="ConsPlusNormal"/>
    <w:rsid w:val="00FF3509"/>
    <w:pPr>
      <w:suppressAutoHyphens/>
      <w:autoSpaceDE w:val="0"/>
    </w:pPr>
    <w:rPr>
      <w:rFonts w:ascii="Arial" w:hAnsi="Arial" w:cs="Arial"/>
      <w:lang w:eastAsia="zh-CN"/>
    </w:rPr>
  </w:style>
  <w:style w:type="paragraph" w:styleId="ae">
    <w:name w:val="List Paragraph"/>
    <w:basedOn w:val="a"/>
    <w:qFormat/>
    <w:rsid w:val="00FF3509"/>
    <w:pPr>
      <w:spacing w:after="200" w:line="276" w:lineRule="auto"/>
      <w:ind w:left="720"/>
      <w:contextualSpacing/>
    </w:pPr>
    <w:rPr>
      <w:rFonts w:ascii="Calibri" w:eastAsia="Calibri" w:hAnsi="Calibri"/>
      <w:sz w:val="22"/>
      <w:szCs w:val="22"/>
    </w:rPr>
  </w:style>
  <w:style w:type="paragraph" w:customStyle="1" w:styleId="ConsTitle">
    <w:name w:val="ConsTitle"/>
    <w:rsid w:val="00FF3509"/>
    <w:pPr>
      <w:widowControl w:val="0"/>
      <w:suppressAutoHyphens/>
      <w:autoSpaceDE w:val="0"/>
      <w:ind w:right="19772"/>
    </w:pPr>
    <w:rPr>
      <w:rFonts w:ascii="Arial" w:hAnsi="Arial" w:cs="Arial"/>
      <w:b/>
      <w:bCs/>
      <w:lang w:eastAsia="zh-CN"/>
    </w:rPr>
  </w:style>
  <w:style w:type="paragraph" w:customStyle="1" w:styleId="af">
    <w:name w:val="Содержимое таблицы"/>
    <w:basedOn w:val="a"/>
    <w:rsid w:val="00FF3509"/>
    <w:pPr>
      <w:suppressLineNumbers/>
    </w:pPr>
  </w:style>
  <w:style w:type="paragraph" w:customStyle="1" w:styleId="af0">
    <w:name w:val="Заголовок таблицы"/>
    <w:basedOn w:val="af"/>
    <w:rsid w:val="00FF3509"/>
    <w:pPr>
      <w:jc w:val="center"/>
    </w:pPr>
    <w:rPr>
      <w:b/>
      <w:bCs/>
    </w:rPr>
  </w:style>
  <w:style w:type="paragraph" w:customStyle="1" w:styleId="af1">
    <w:name w:val="Содержимое врезки"/>
    <w:basedOn w:val="a"/>
    <w:rsid w:val="00FF3509"/>
  </w:style>
  <w:style w:type="paragraph" w:styleId="af2">
    <w:name w:val="Normal (Web)"/>
    <w:basedOn w:val="a"/>
    <w:rsid w:val="00C900F1"/>
    <w:pPr>
      <w:suppressAutoHyphens w:val="0"/>
      <w:spacing w:before="100" w:beforeAutospacing="1" w:after="119"/>
    </w:pPr>
    <w:rPr>
      <w:lang w:eastAsia="ru-RU"/>
    </w:rPr>
  </w:style>
  <w:style w:type="character" w:customStyle="1" w:styleId="50">
    <w:name w:val="Заголовок 5 Знак"/>
    <w:link w:val="5"/>
    <w:rsid w:val="00C900F1"/>
    <w:rPr>
      <w:b/>
      <w:bCs/>
    </w:rPr>
  </w:style>
  <w:style w:type="character" w:customStyle="1" w:styleId="30">
    <w:name w:val="Заголовок 3 Знак"/>
    <w:link w:val="3"/>
    <w:semiHidden/>
    <w:rsid w:val="007F75D2"/>
    <w:rPr>
      <w:rFonts w:ascii="Cambria" w:eastAsia="Times New Roman" w:hAnsi="Cambria" w:cs="Times New Roman"/>
      <w:b/>
      <w:bCs/>
      <w:sz w:val="26"/>
      <w:szCs w:val="26"/>
      <w:lang w:eastAsia="zh-CN"/>
    </w:rPr>
  </w:style>
  <w:style w:type="character" w:styleId="af3">
    <w:name w:val="Strong"/>
    <w:qFormat/>
    <w:rsid w:val="006C6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DD71-2029-485D-A859-543F70F4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от 14 декабря 2005 г</vt:lpstr>
    </vt:vector>
  </TitlesOfParts>
  <Company>Reanimator Extreme Edition</Company>
  <LinksUpToDate>false</LinksUpToDate>
  <CharactersWithSpaces>25827</CharactersWithSpaces>
  <SharedDoc>false</SharedDoc>
  <HLinks>
    <vt:vector size="18" baseType="variant">
      <vt:variant>
        <vt:i4>720988</vt:i4>
      </vt:variant>
      <vt:variant>
        <vt:i4>6</vt:i4>
      </vt:variant>
      <vt:variant>
        <vt:i4>0</vt:i4>
      </vt:variant>
      <vt:variant>
        <vt:i4>5</vt:i4>
      </vt:variant>
      <vt:variant>
        <vt:lpwstr>consultantplus://offline/ref=3BC33C3F4AB55793F4AFDEC13A0CE687123DFC68FB9F3A92AB1758731BGCP9H</vt:lpwstr>
      </vt:variant>
      <vt:variant>
        <vt:lpwstr/>
      </vt:variant>
      <vt:variant>
        <vt:i4>5570562</vt:i4>
      </vt:variant>
      <vt:variant>
        <vt:i4>3</vt:i4>
      </vt:variant>
      <vt:variant>
        <vt:i4>0</vt:i4>
      </vt:variant>
      <vt:variant>
        <vt:i4>5</vt:i4>
      </vt:variant>
      <vt:variant>
        <vt:lpwstr/>
      </vt:variant>
      <vt:variant>
        <vt:lpwstr>Par44</vt:lpwstr>
      </vt:variant>
      <vt:variant>
        <vt:i4>6488177</vt:i4>
      </vt:variant>
      <vt:variant>
        <vt:i4>0</vt:i4>
      </vt:variant>
      <vt:variant>
        <vt:i4>0</vt:i4>
      </vt:variant>
      <vt:variant>
        <vt:i4>5</vt:i4>
      </vt:variant>
      <vt:variant>
        <vt:lpwstr>http://docs.cntd.ru/document/420202910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декабря 2005 г</dc:title>
  <dc:creator>Admin</dc:creator>
  <cp:lastModifiedBy>DNS</cp:lastModifiedBy>
  <cp:revision>2</cp:revision>
  <cp:lastPrinted>2018-04-26T08:20:00Z</cp:lastPrinted>
  <dcterms:created xsi:type="dcterms:W3CDTF">2018-04-29T16:30:00Z</dcterms:created>
  <dcterms:modified xsi:type="dcterms:W3CDTF">2018-04-29T16:30:00Z</dcterms:modified>
</cp:coreProperties>
</file>