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99" w:rsidRDefault="00E54074" w:rsidP="00E01699">
      <w:pPr>
        <w:jc w:val="center"/>
      </w:pPr>
      <w:r>
        <w:rPr>
          <w:noProof/>
        </w:rPr>
        <w:drawing>
          <wp:anchor distT="57150" distB="57150" distL="114300" distR="114300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52705</wp:posOffset>
            </wp:positionV>
            <wp:extent cx="581025" cy="685800"/>
            <wp:effectExtent l="19050" t="0" r="9525" b="0"/>
            <wp:wrapSquare wrapText="left"/>
            <wp:docPr id="4" name="Рисунок 4" descr="http://heraldicum.narod.ru/russia/subjects/towns/images/lak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raldicum.narod.ru/russia/subjects/towns/images/lakins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23F" w:rsidRDefault="0044423F">
      <w:pPr>
        <w:jc w:val="center"/>
      </w:pPr>
    </w:p>
    <w:p w:rsidR="00E01699" w:rsidRDefault="00E01699">
      <w:pPr>
        <w:jc w:val="center"/>
      </w:pPr>
    </w:p>
    <w:p w:rsidR="0044423F" w:rsidRDefault="0044423F">
      <w:pPr>
        <w:jc w:val="center"/>
      </w:pPr>
    </w:p>
    <w:p w:rsidR="0044423F" w:rsidRDefault="0044423F">
      <w:pPr>
        <w:jc w:val="center"/>
      </w:pPr>
    </w:p>
    <w:p w:rsidR="0044423F" w:rsidRDefault="004442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423F" w:rsidRDefault="0044423F">
      <w:pPr>
        <w:jc w:val="center"/>
        <w:rPr>
          <w:sz w:val="28"/>
          <w:szCs w:val="28"/>
        </w:rPr>
      </w:pPr>
      <w:r>
        <w:rPr>
          <w:sz w:val="28"/>
          <w:szCs w:val="28"/>
        </w:rPr>
        <w:t>ЛАКИНСКИЙ ГОРОДСКОЙ СОВЕТ НАРОДНЫХ ДЕПУТАТОВ</w:t>
      </w:r>
    </w:p>
    <w:p w:rsidR="0044423F" w:rsidRDefault="0044423F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4423F" w:rsidRDefault="0044423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"/>
        <w:gridCol w:w="1969"/>
        <w:gridCol w:w="4860"/>
        <w:gridCol w:w="484"/>
        <w:gridCol w:w="1175"/>
      </w:tblGrid>
      <w:tr w:rsidR="0044423F">
        <w:tc>
          <w:tcPr>
            <w:tcW w:w="479" w:type="dxa"/>
          </w:tcPr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9" w:type="dxa"/>
          </w:tcPr>
          <w:p w:rsidR="0044423F" w:rsidRDefault="0044423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24.03.2006 г.</w:t>
            </w:r>
          </w:p>
        </w:tc>
        <w:tc>
          <w:tcPr>
            <w:tcW w:w="4860" w:type="dxa"/>
          </w:tcPr>
          <w:p w:rsidR="0044423F" w:rsidRDefault="0044423F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75" w:type="dxa"/>
          </w:tcPr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53/7</w:t>
            </w:r>
          </w:p>
        </w:tc>
      </w:tr>
    </w:tbl>
    <w:p w:rsidR="0044423F" w:rsidRDefault="0044423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</w:tblGrid>
      <w:tr w:rsidR="0044423F">
        <w:tc>
          <w:tcPr>
            <w:tcW w:w="3708" w:type="dxa"/>
          </w:tcPr>
          <w:p w:rsidR="0044423F" w:rsidRDefault="0044423F">
            <w:pPr>
              <w:rPr>
                <w:i/>
              </w:rPr>
            </w:pPr>
            <w:r>
              <w:rPr>
                <w:i/>
              </w:rPr>
              <w:t>Об утверждении норм водопотребления и водоотведения на хозяйственно-бытовые нужды в жилом фонде и общественных зданиях МУП ЖКХ г. Лакинска</w:t>
            </w:r>
          </w:p>
        </w:tc>
      </w:tr>
    </w:tbl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Правительства РФ № 89 от 17.02.2004 г. «Об утверждении основ ценообразования в сфере жилищно-коммунального хозяйства» и заключения экономической обоснованности себестоимости коммунальных услуг с учетом индексации цен на 2006 год Лакинский городской Совет народных депутатов</w:t>
      </w: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нормы водопотребления и водоотведения на хозяйственно-бытовые нужды в жилом фонде и общественных зданиях по Муниципальному унитарному предприятию Жилищно-коммунального хозяйства г. Лакинска согласно приложению.</w:t>
      </w:r>
    </w:p>
    <w:p w:rsidR="0044423F" w:rsidRDefault="0044423F">
      <w:pPr>
        <w:rPr>
          <w:sz w:val="28"/>
          <w:szCs w:val="28"/>
        </w:rPr>
      </w:pPr>
      <w:r>
        <w:rPr>
          <w:sz w:val="28"/>
          <w:szCs w:val="28"/>
        </w:rPr>
        <w:t xml:space="preserve">         2. Решения Лакинского городского Совета народных депутатов от 24.12.2002 г. № 85/17 и от 28.03.2003 г. № 52/9 считать утратившими силу.</w:t>
      </w:r>
    </w:p>
    <w:p w:rsidR="0044423F" w:rsidRDefault="0044423F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 момента официального опубликования.</w:t>
      </w: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948"/>
        <w:gridCol w:w="1983"/>
      </w:tblGrid>
      <w:tr w:rsidR="0044423F">
        <w:tc>
          <w:tcPr>
            <w:tcW w:w="6948" w:type="dxa"/>
          </w:tcPr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городского </w:t>
            </w:r>
          </w:p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1983" w:type="dxa"/>
          </w:tcPr>
          <w:p w:rsidR="0044423F" w:rsidRDefault="0044423F">
            <w:pPr>
              <w:rPr>
                <w:sz w:val="28"/>
                <w:szCs w:val="28"/>
              </w:rPr>
            </w:pPr>
          </w:p>
          <w:p w:rsidR="0044423F" w:rsidRDefault="00444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Кучакова</w:t>
            </w:r>
          </w:p>
        </w:tc>
      </w:tr>
    </w:tbl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rPr>
          <w:sz w:val="28"/>
          <w:szCs w:val="28"/>
        </w:rPr>
      </w:pPr>
    </w:p>
    <w:p w:rsidR="0044423F" w:rsidRDefault="0044423F">
      <w:pPr>
        <w:jc w:val="right"/>
        <w:rPr>
          <w:sz w:val="22"/>
          <w:szCs w:val="28"/>
        </w:rPr>
      </w:pPr>
      <w:r>
        <w:rPr>
          <w:sz w:val="22"/>
          <w:szCs w:val="28"/>
        </w:rPr>
        <w:t>ПРИЛОЖЕНИЕ</w:t>
      </w:r>
    </w:p>
    <w:p w:rsidR="0044423F" w:rsidRDefault="0044423F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Лакинского городского</w:t>
      </w:r>
    </w:p>
    <w:p w:rsidR="0044423F" w:rsidRDefault="0044423F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Совета народных депутатов </w:t>
      </w:r>
    </w:p>
    <w:p w:rsidR="0044423F" w:rsidRDefault="0044423F">
      <w:pPr>
        <w:jc w:val="right"/>
        <w:rPr>
          <w:sz w:val="22"/>
          <w:szCs w:val="28"/>
        </w:rPr>
      </w:pPr>
      <w:r>
        <w:rPr>
          <w:sz w:val="22"/>
          <w:szCs w:val="28"/>
        </w:rPr>
        <w:t>от 24.03.2006 г.       № 53/7</w:t>
      </w:r>
    </w:p>
    <w:p w:rsidR="0044423F" w:rsidRDefault="0044423F">
      <w:pPr>
        <w:jc w:val="right"/>
        <w:rPr>
          <w:szCs w:val="28"/>
        </w:rPr>
      </w:pPr>
    </w:p>
    <w:p w:rsidR="0044423F" w:rsidRDefault="0044423F">
      <w:pPr>
        <w:jc w:val="right"/>
        <w:rPr>
          <w:szCs w:val="28"/>
        </w:rPr>
      </w:pPr>
    </w:p>
    <w:p w:rsidR="0044423F" w:rsidRDefault="0044423F">
      <w:pPr>
        <w:rPr>
          <w:szCs w:val="28"/>
        </w:rPr>
      </w:pPr>
      <w:r>
        <w:rPr>
          <w:szCs w:val="28"/>
        </w:rPr>
        <w:t>Примечание:</w:t>
      </w:r>
    </w:p>
    <w:p w:rsidR="0044423F" w:rsidRDefault="0044423F">
      <w:pPr>
        <w:rPr>
          <w:szCs w:val="28"/>
        </w:rPr>
      </w:pPr>
      <w:r>
        <w:rPr>
          <w:szCs w:val="28"/>
        </w:rPr>
        <w:t>1. Нормы расхода воды установлены для потребителей и включает все дополнительные расходы (обслуживающим персоналом, душевыми для обслуживающего персонала, посетителями, на уборку помещения и т.п.)</w:t>
      </w:r>
    </w:p>
    <w:p w:rsidR="0044423F" w:rsidRDefault="0044423F">
      <w:pPr>
        <w:rPr>
          <w:szCs w:val="28"/>
        </w:rPr>
      </w:pPr>
      <w:r>
        <w:rPr>
          <w:szCs w:val="28"/>
        </w:rPr>
        <w:t>2. Потребление воды в групповых душевых, в душевых производственных предприятий, на стирку белья в прачечных и приготовление пищи на предприятиях общественного питания надлежит учитывать дополнительно.</w:t>
      </w:r>
    </w:p>
    <w:p w:rsidR="0044423F" w:rsidRDefault="0044423F">
      <w:pPr>
        <w:rPr>
          <w:szCs w:val="28"/>
        </w:rPr>
      </w:pPr>
      <w:r>
        <w:rPr>
          <w:szCs w:val="28"/>
        </w:rPr>
        <w:t>3. Полив приусадебных участков производится в течение 3-х месяцев: май, июнь, июль.</w:t>
      </w:r>
    </w:p>
    <w:p w:rsidR="0044423F" w:rsidRDefault="0044423F">
      <w:pPr>
        <w:rPr>
          <w:szCs w:val="28"/>
        </w:rPr>
      </w:pPr>
      <w:r>
        <w:rPr>
          <w:szCs w:val="28"/>
        </w:rPr>
        <w:t>4. Согласно п. 57 раздела 4 постановления Правительства РФ № 167 от 12.02.1999 г. «Об утверждении правил пользования системами коммунального водоснабжения и канализации в РФ» объем водопотребления равен объему водоотведения.</w:t>
      </w:r>
    </w:p>
    <w:sectPr w:rsidR="0044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60C"/>
    <w:multiLevelType w:val="hybridMultilevel"/>
    <w:tmpl w:val="8C5E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01699"/>
    <w:rsid w:val="0044423F"/>
    <w:rsid w:val="00E01699"/>
    <w:rsid w:val="00E5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raldicum.narod.ru/russia/subjects/towns/images/lakins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1964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1028</vt:i4>
      </vt:variant>
      <vt:variant>
        <vt:i4>1</vt:i4>
      </vt:variant>
      <vt:variant>
        <vt:lpwstr>http://heraldicum.narod.ru/russia/subjects/towns/images/lakinsk.gif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ВЕРА</dc:creator>
  <cp:lastModifiedBy>Галина Шульцева</cp:lastModifiedBy>
  <cp:revision>2</cp:revision>
  <cp:lastPrinted>2017-07-25T08:16:00Z</cp:lastPrinted>
  <dcterms:created xsi:type="dcterms:W3CDTF">2017-07-25T08:59:00Z</dcterms:created>
  <dcterms:modified xsi:type="dcterms:W3CDTF">2017-07-25T08:59:00Z</dcterms:modified>
</cp:coreProperties>
</file>