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04" w:rsidRDefault="00E26104" w:rsidP="00E26104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E26104" w:rsidRDefault="00E26104" w:rsidP="00E26104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собственнику гидротехнического сооружения.</w:t>
      </w:r>
    </w:p>
    <w:p w:rsidR="00E26104" w:rsidRDefault="00E26104" w:rsidP="00E26104">
      <w:pPr>
        <w:autoSpaceDE w:val="0"/>
        <w:ind w:firstLine="540"/>
        <w:jc w:val="center"/>
        <w:rPr>
          <w:b/>
          <w:sz w:val="28"/>
          <w:szCs w:val="28"/>
        </w:rPr>
      </w:pP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 гидротехнического сооружения и (или) эксплуатирующая организация обязаны:</w:t>
      </w:r>
      <w:proofErr w:type="gramEnd"/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обеспечивать </w:t>
      </w:r>
      <w:hyperlink r:id="rId7" w:history="1">
        <w:r>
          <w:rPr>
            <w:rStyle w:val="a3"/>
            <w:color w:val="000000"/>
            <w:sz w:val="28"/>
            <w:szCs w:val="28"/>
          </w:rPr>
          <w:t>контроль</w:t>
        </w:r>
      </w:hyperlink>
      <w:r>
        <w:rPr>
          <w:sz w:val="28"/>
          <w:szCs w:val="28"/>
        </w:rPr>
        <w:t xml:space="preserve">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</w:t>
      </w:r>
      <w:proofErr w:type="gramEnd"/>
      <w:r>
        <w:rPr>
          <w:sz w:val="28"/>
          <w:szCs w:val="28"/>
        </w:rPr>
        <w:t xml:space="preserve"> с эксплуатацией объектов на водных объектах и на прилегающих к ним территориях ниже и выше гидротехнического сооружения;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разработку и своевременное уточнение критериев безопасности гидротехнического сооружения, а также правил его эксплуатации,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к содержанию которых устанавливаются федеральными органами исполнительной власти в соответствии с их компетенцией;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системы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гидротехнического сооружения;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проведение регулярных обследований гидротехнического сооружения;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финансовые и материальные резервы, предназначенные для ликвидации аварии гидротехнического сооружения, в </w:t>
      </w:r>
      <w:hyperlink r:id="rId8" w:history="1">
        <w:r>
          <w:rPr>
            <w:rStyle w:val="a3"/>
            <w:color w:val="000000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правилами эксплуатации гидротехнического сооружения и </w:t>
      </w:r>
      <w:r>
        <w:rPr>
          <w:sz w:val="28"/>
          <w:szCs w:val="28"/>
        </w:rPr>
        <w:lastRenderedPageBreak/>
        <w:t>обеспечивать соответствующую нормам и правилам квалификацию работников эксплуатирующей организации;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 постоянной готовности локальные системы оповещения о чрезвычайных ситуациях на гидротехнических сооружениях;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федеральным органам исполнительной власти, уполномоченным на проведение федерального государственного надзора в области безопасности гидротехнических сооружений, в реализации их функций;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заключать договор обязательного страхования гражданской ответственности </w:t>
      </w:r>
      <w:proofErr w:type="gramStart"/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rPr>
          <w:sz w:val="28"/>
          <w:szCs w:val="28"/>
        </w:rPr>
        <w:t xml:space="preserve"> аварии на опасном объекте;</w:t>
      </w:r>
    </w:p>
    <w:p w:rsidR="00E26104" w:rsidRDefault="00E26104" w:rsidP="00E261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требованиям.</w:t>
      </w:r>
    </w:p>
    <w:p w:rsidR="00E26104" w:rsidRDefault="00E26104" w:rsidP="00E26104">
      <w:pPr>
        <w:autoSpaceDE w:val="0"/>
        <w:ind w:firstLine="540"/>
        <w:jc w:val="both"/>
        <w:rPr>
          <w:sz w:val="24"/>
          <w:szCs w:val="28"/>
        </w:rPr>
      </w:pPr>
      <w:r>
        <w:rPr>
          <w:sz w:val="28"/>
          <w:szCs w:val="28"/>
        </w:rPr>
        <w:t>Собственник гидротехнического сооружения и (или) эксплуатирующая организация несет ответственность за безопасность гидротехнического сооружения (в том числе возмещает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</w:p>
    <w:p w:rsidR="00E26104" w:rsidRDefault="00E26104" w:rsidP="00E26104">
      <w:pPr>
        <w:rPr>
          <w:sz w:val="24"/>
          <w:szCs w:val="28"/>
        </w:rPr>
      </w:pPr>
    </w:p>
    <w:p w:rsidR="00E26104" w:rsidRDefault="00E26104" w:rsidP="00E26104">
      <w:pPr>
        <w:rPr>
          <w:sz w:val="24"/>
          <w:szCs w:val="28"/>
        </w:rPr>
      </w:pPr>
    </w:p>
    <w:p w:rsidR="00E26104" w:rsidRDefault="00E26104" w:rsidP="00E26104">
      <w:pPr>
        <w:rPr>
          <w:sz w:val="24"/>
          <w:szCs w:val="28"/>
        </w:rPr>
      </w:pPr>
    </w:p>
    <w:p w:rsidR="00E26104" w:rsidRDefault="00E26104" w:rsidP="00E26104">
      <w:pPr>
        <w:rPr>
          <w:sz w:val="24"/>
        </w:rPr>
      </w:pPr>
    </w:p>
    <w:p w:rsidR="00E26104" w:rsidRDefault="00E26104" w:rsidP="00E26104">
      <w:pPr>
        <w:rPr>
          <w:sz w:val="24"/>
        </w:rPr>
      </w:pPr>
    </w:p>
    <w:p w:rsidR="00E26104" w:rsidRDefault="00E26104" w:rsidP="00E26104">
      <w:pPr>
        <w:rPr>
          <w:sz w:val="24"/>
        </w:rPr>
      </w:pPr>
    </w:p>
    <w:p w:rsidR="00E26104" w:rsidRDefault="00E26104" w:rsidP="00E26104">
      <w:pPr>
        <w:rPr>
          <w:sz w:val="24"/>
        </w:rPr>
      </w:pPr>
    </w:p>
    <w:p w:rsidR="00E26104" w:rsidRDefault="00E26104" w:rsidP="00E26104">
      <w:pPr>
        <w:rPr>
          <w:sz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E26104" w:rsidRDefault="00E26104" w:rsidP="00E26104">
      <w:pPr>
        <w:shd w:val="clear" w:color="auto" w:fill="FFFFFF"/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E26104" w:rsidRDefault="00E26104" w:rsidP="00E26104">
      <w:pPr>
        <w:shd w:val="clear" w:color="auto" w:fill="FFFFFF"/>
        <w:ind w:left="284" w:right="2"/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>по подготовке прудов к приему и пропуску весеннего половодья</w:t>
      </w:r>
    </w:p>
    <w:p w:rsidR="00E26104" w:rsidRDefault="00E26104" w:rsidP="00E26104">
      <w:pPr>
        <w:shd w:val="clear" w:color="auto" w:fill="FFFFFF"/>
        <w:spacing w:before="211"/>
        <w:ind w:left="178"/>
        <w:jc w:val="center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1 .ОБЩИЕ ПОЛОЖЕНИЯ</w:t>
      </w:r>
    </w:p>
    <w:p w:rsidR="00E26104" w:rsidRDefault="00E26104" w:rsidP="00E26104">
      <w:pPr>
        <w:shd w:val="clear" w:color="auto" w:fill="FFFFFF"/>
        <w:tabs>
          <w:tab w:val="left" w:pos="1406"/>
        </w:tabs>
        <w:spacing w:before="197"/>
        <w:ind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Рекомендации предназначены для использования </w:t>
      </w:r>
      <w:proofErr w:type="spellStart"/>
      <w:r>
        <w:rPr>
          <w:sz w:val="24"/>
          <w:szCs w:val="24"/>
        </w:rPr>
        <w:t>противопаводковыми</w:t>
      </w:r>
      <w:proofErr w:type="spellEnd"/>
      <w:r>
        <w:rPr>
          <w:sz w:val="24"/>
          <w:szCs w:val="24"/>
        </w:rPr>
        <w:t xml:space="preserve"> комиссиями при разработке мероприятий по подготовке прудов к приему и пропуску весенних паводков.</w:t>
      </w:r>
    </w:p>
    <w:p w:rsidR="00E26104" w:rsidRDefault="00E26104" w:rsidP="00E26104">
      <w:pPr>
        <w:shd w:val="clear" w:color="auto" w:fill="FFFFFF"/>
        <w:tabs>
          <w:tab w:val="left" w:pos="1402"/>
        </w:tabs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1.2.</w:t>
      </w:r>
      <w:r>
        <w:rPr>
          <w:sz w:val="24"/>
          <w:szCs w:val="24"/>
        </w:rPr>
        <w:tab/>
        <w:t xml:space="preserve">С целью доведения "Рекомендаций" до конкретных исполнителей </w:t>
      </w:r>
      <w:proofErr w:type="spellStart"/>
      <w:r>
        <w:rPr>
          <w:sz w:val="24"/>
          <w:szCs w:val="24"/>
        </w:rPr>
        <w:t>противопаводковым</w:t>
      </w:r>
      <w:proofErr w:type="spellEnd"/>
      <w:r>
        <w:rPr>
          <w:sz w:val="24"/>
          <w:szCs w:val="24"/>
        </w:rPr>
        <w:t xml:space="preserve"> комиссиям необходимо: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взять на учет все пруды и водохранилища, расположенные в зоне деятельности комиссии;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назначить в организациях, имеющих на балансе пруды, ответственных за подготовку к приему и пропуску весенних паводков по каждому пруду, а при наличии каскада прудов на водотоке - ответственных за каскад прудов.</w:t>
      </w:r>
    </w:p>
    <w:p w:rsidR="00E26104" w:rsidRDefault="00E26104" w:rsidP="00E26104">
      <w:pPr>
        <w:shd w:val="clear" w:color="auto" w:fill="FFFFFF"/>
        <w:tabs>
          <w:tab w:val="left" w:pos="1402"/>
        </w:tabs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1.3.</w:t>
      </w:r>
      <w:r>
        <w:rPr>
          <w:sz w:val="24"/>
          <w:szCs w:val="24"/>
        </w:rPr>
        <w:tab/>
        <w:t xml:space="preserve">Руководителям организаций обеспечить выполнение всех мероприятий, намеченных </w:t>
      </w:r>
      <w:proofErr w:type="spellStart"/>
      <w:r>
        <w:rPr>
          <w:sz w:val="24"/>
          <w:szCs w:val="24"/>
        </w:rPr>
        <w:t>противопаводковыми</w:t>
      </w:r>
      <w:proofErr w:type="spellEnd"/>
      <w:r>
        <w:rPr>
          <w:sz w:val="24"/>
          <w:szCs w:val="24"/>
        </w:rPr>
        <w:t xml:space="preserve"> комиссиями, в том числе: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передачу и прием оперативной информации, используя все доступные средства связи;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оповещение, эвакуацию людей из зоны затопления и их размещение;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вывоз материальных ценностей из возможной зоны затопления.</w:t>
      </w:r>
    </w:p>
    <w:p w:rsidR="00E26104" w:rsidRDefault="00E26104" w:rsidP="00E26104">
      <w:pPr>
        <w:shd w:val="clear" w:color="auto" w:fill="FFFFFF"/>
        <w:tabs>
          <w:tab w:val="left" w:pos="10206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E26104" w:rsidRDefault="00E26104" w:rsidP="00E26104">
      <w:pPr>
        <w:shd w:val="clear" w:color="auto" w:fill="FFFFFF"/>
        <w:tabs>
          <w:tab w:val="left" w:pos="102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ОРГАНИЗАЦИОННЫЕ МЕРОПРИЯТИЯ ПО ПОДГОТОВКЕ </w:t>
      </w:r>
    </w:p>
    <w:p w:rsidR="00E26104" w:rsidRDefault="00E26104" w:rsidP="00E26104">
      <w:pPr>
        <w:shd w:val="clear" w:color="auto" w:fill="FFFFFF"/>
        <w:tabs>
          <w:tab w:val="left" w:pos="102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ПРУДОВ, ВОДОСБРОСОВ И ПРИЛЕГАЮЩИХ ОБЪЕКТОВ</w:t>
      </w:r>
    </w:p>
    <w:p w:rsidR="00E26104" w:rsidRDefault="00E26104" w:rsidP="00E26104">
      <w:pPr>
        <w:shd w:val="clear" w:color="auto" w:fill="FFFFFF"/>
        <w:tabs>
          <w:tab w:val="left" w:pos="1020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К ПРИЕМУ И ПРОПУСКУ ВОД ВЕСЕННЕГО ПАВОДКА</w:t>
      </w:r>
    </w:p>
    <w:p w:rsidR="00E26104" w:rsidRDefault="00E26104" w:rsidP="00E26104">
      <w:pPr>
        <w:shd w:val="clear" w:color="auto" w:fill="FFFFFF"/>
        <w:tabs>
          <w:tab w:val="left" w:pos="1392"/>
        </w:tabs>
        <w:spacing w:before="331"/>
        <w:ind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Лицам, ответственным за прием и пропуск паводков, необходимо до наступления устойчивых оттепелей произвести обследование каждого пруда и прилегающей к нему водосборной площади с учетом вышележащих в каскаде прудов и получить следующие данные: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общее количество </w:t>
      </w:r>
      <w:proofErr w:type="spellStart"/>
      <w:r>
        <w:rPr>
          <w:spacing w:val="-3"/>
          <w:sz w:val="24"/>
          <w:szCs w:val="24"/>
        </w:rPr>
        <w:t>снегозапаса</w:t>
      </w:r>
      <w:proofErr w:type="spellEnd"/>
      <w:r>
        <w:rPr>
          <w:spacing w:val="-3"/>
          <w:sz w:val="24"/>
          <w:szCs w:val="24"/>
        </w:rPr>
        <w:t xml:space="preserve"> (воды) на водосборной площади: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>запасы в емкости прудов для принятия паводковых вод;</w:t>
      </w:r>
    </w:p>
    <w:p w:rsidR="00E26104" w:rsidRDefault="00E26104" w:rsidP="00E2610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объемы воды, которые необходимо будет сбросить в нижний бьеф;</w:t>
      </w:r>
    </w:p>
    <w:p w:rsidR="00E26104" w:rsidRDefault="00E26104" w:rsidP="00E2610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-наличие    зафиксированных    отметок    нормального,    форсированного    и    предельно    допустимого    горизонтов воды у сооружений;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ind w:left="58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возможную   зону   затопления   паводковыми   водами   прилегающей   к   пруду   территории   в   период   пика паводка;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ind w:left="585"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наличие водовыпускных и водосбросных сооружений (в том числе и водосбросных канав при глухих плотинах), необходимость       их       ремонта,       очистки       от       посторонних       предметов       и       ликвидации       ледяных       пробок;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ind w:left="585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пропускную способность (в </w:t>
      </w:r>
      <w:proofErr w:type="gramStart"/>
      <w:r>
        <w:rPr>
          <w:spacing w:val="-2"/>
          <w:sz w:val="24"/>
          <w:szCs w:val="24"/>
        </w:rPr>
        <w:t>м</w:t>
      </w:r>
      <w:proofErr w:type="gramEnd"/>
      <w:r>
        <w:rPr>
          <w:spacing w:val="-2"/>
          <w:sz w:val="24"/>
          <w:szCs w:val="24"/>
        </w:rPr>
        <w:t xml:space="preserve"> /с) водосбросных и водовыпускных сооружений;</w:t>
      </w:r>
    </w:p>
    <w:p w:rsidR="00E26104" w:rsidRDefault="00E26104" w:rsidP="00E2610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состояние затворов водовыпускных и водосбросных сооружений, ледозащитных устройств, наличие и исправность ограждений безопасности;</w:t>
      </w:r>
    </w:p>
    <w:p w:rsidR="00E26104" w:rsidRDefault="00E26104" w:rsidP="00E26104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ind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выводы о возможности использования передвижных и стационарных насосных станций, сифонных водосбросов.</w:t>
      </w:r>
    </w:p>
    <w:p w:rsidR="00E26104" w:rsidRDefault="00E26104" w:rsidP="00E26104">
      <w:pPr>
        <w:shd w:val="clear" w:color="auto" w:fill="FFFFFF"/>
        <w:tabs>
          <w:tab w:val="left" w:pos="1392"/>
        </w:tabs>
        <w:ind w:firstLine="567"/>
        <w:jc w:val="both"/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Завести журнал пропуска паводка для каждого из прудов, где отразить следующие вопросы:</w:t>
      </w:r>
    </w:p>
    <w:p w:rsidR="00E26104" w:rsidRDefault="00E26104" w:rsidP="00E26104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схематический план пруда, сооружений и их описание с указанием местоположением в каскаде прудов на водотоке; </w:t>
      </w:r>
    </w:p>
    <w:p w:rsidR="00E26104" w:rsidRDefault="00E26104" w:rsidP="00E26104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ind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lastRenderedPageBreak/>
        <w:t xml:space="preserve"> результаты обследования (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2.1.);</w:t>
      </w:r>
    </w:p>
    <w:p w:rsidR="00E26104" w:rsidRDefault="00E26104" w:rsidP="00E26104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рекомендации </w:t>
      </w:r>
      <w:proofErr w:type="spellStart"/>
      <w:r>
        <w:rPr>
          <w:spacing w:val="-5"/>
          <w:sz w:val="24"/>
          <w:szCs w:val="24"/>
        </w:rPr>
        <w:t>противопаводковой</w:t>
      </w:r>
      <w:proofErr w:type="spellEnd"/>
      <w:r>
        <w:rPr>
          <w:spacing w:val="-5"/>
          <w:sz w:val="24"/>
          <w:szCs w:val="24"/>
        </w:rPr>
        <w:t xml:space="preserve"> комиссии;</w:t>
      </w:r>
    </w:p>
    <w:p w:rsidR="00E26104" w:rsidRDefault="00E26104" w:rsidP="00E26104">
      <w:pPr>
        <w:shd w:val="clear" w:color="auto" w:fill="FFFFFF"/>
        <w:tabs>
          <w:tab w:val="left" w:pos="770"/>
        </w:tabs>
        <w:spacing w:before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составы   и   графики   работы   дежурных   бригад,   их   должностные   обязанности,   обеспечение   инструментами, приспособлениями   и   механизмами,   доведение   до    исполнителей    графика   дежурств,   мест сбора,   способов оповещения и </w:t>
      </w:r>
      <w:r>
        <w:rPr>
          <w:spacing w:val="-5"/>
          <w:sz w:val="24"/>
          <w:szCs w:val="24"/>
        </w:rPr>
        <w:t>доставки на объекты дежурных бригад, инструктаж, выполнение требований техники безопасности, условий труда, отдыха и др.;</w:t>
      </w:r>
    </w:p>
    <w:p w:rsidR="00E26104" w:rsidRDefault="00E26104" w:rsidP="00E26104">
      <w:pPr>
        <w:shd w:val="clear" w:color="auto" w:fill="FFFFFF"/>
        <w:tabs>
          <w:tab w:val="left" w:pos="7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сведения о выполнении ремонтно-эксплуатационных работ, времени начала пика и спада уровней воды и их количественные </w:t>
      </w:r>
      <w:r>
        <w:rPr>
          <w:sz w:val="24"/>
          <w:szCs w:val="24"/>
        </w:rPr>
        <w:t>показатели;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ind w:left="585"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сведения    об    экстренных    мероприятиях,    выполняемых    бригадами    в    случаях    возникновения    аварийных ситуаций при согласовании с </w:t>
      </w:r>
      <w:proofErr w:type="spellStart"/>
      <w:r>
        <w:rPr>
          <w:sz w:val="24"/>
          <w:szCs w:val="24"/>
        </w:rPr>
        <w:t>противопаводковыми</w:t>
      </w:r>
      <w:proofErr w:type="spellEnd"/>
      <w:r>
        <w:rPr>
          <w:sz w:val="24"/>
          <w:szCs w:val="24"/>
        </w:rPr>
        <w:t xml:space="preserve"> комиссиями;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ind w:left="585" w:firstLine="567"/>
        <w:jc w:val="both"/>
        <w:rPr>
          <w:b/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>предложения по обеспечению пропуска последующих паводков.</w:t>
      </w:r>
    </w:p>
    <w:p w:rsidR="00E26104" w:rsidRDefault="00E26104" w:rsidP="00E26104">
      <w:pPr>
        <w:shd w:val="clear" w:color="auto" w:fill="FFFFFF"/>
        <w:spacing w:before="245"/>
        <w:jc w:val="center"/>
        <w:rPr>
          <w:spacing w:val="-4"/>
          <w:sz w:val="24"/>
          <w:szCs w:val="24"/>
        </w:rPr>
      </w:pPr>
      <w:r>
        <w:rPr>
          <w:b/>
          <w:spacing w:val="-13"/>
          <w:sz w:val="24"/>
          <w:szCs w:val="24"/>
        </w:rPr>
        <w:t>3. ПОДГОТОВИТЕЛЬНЫЕ МЕРОПРИЯТИЯ</w:t>
      </w:r>
    </w:p>
    <w:p w:rsidR="00E26104" w:rsidRDefault="00E26104" w:rsidP="00E26104">
      <w:pPr>
        <w:shd w:val="clear" w:color="auto" w:fill="FFFFFF"/>
        <w:spacing w:before="206"/>
        <w:ind w:firstLine="567"/>
        <w:jc w:val="both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3.1. </w:t>
      </w:r>
      <w:proofErr w:type="gramStart"/>
      <w:r>
        <w:rPr>
          <w:spacing w:val="-4"/>
          <w:sz w:val="24"/>
          <w:szCs w:val="24"/>
        </w:rPr>
        <w:t>Ответственным</w:t>
      </w:r>
      <w:proofErr w:type="gramEnd"/>
      <w:r>
        <w:rPr>
          <w:spacing w:val="-4"/>
          <w:sz w:val="24"/>
          <w:szCs w:val="24"/>
        </w:rPr>
        <w:t xml:space="preserve"> за каждый пруд до наступления паводка: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ind w:left="585" w:firstLine="567"/>
        <w:jc w:val="both"/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 xml:space="preserve"> сформировать дежурные бригады: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ind w:left="585" w:firstLine="567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 составить графики их работы;</w:t>
      </w:r>
    </w:p>
    <w:p w:rsidR="00E26104" w:rsidRDefault="00E26104" w:rsidP="00E2610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ind w:left="585" w:firstLine="567"/>
        <w:jc w:val="both"/>
        <w:rPr>
          <w:spacing w:val="-2"/>
          <w:sz w:val="24"/>
          <w:szCs w:val="24"/>
        </w:rPr>
      </w:pPr>
      <w:r>
        <w:rPr>
          <w:spacing w:val="-5"/>
          <w:sz w:val="24"/>
          <w:szCs w:val="24"/>
        </w:rPr>
        <w:t xml:space="preserve"> провести инструктаж по технике безопасности;</w:t>
      </w:r>
    </w:p>
    <w:p w:rsidR="00E26104" w:rsidRDefault="00E26104" w:rsidP="00E26104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spacing w:before="24"/>
        <w:ind w:firstLine="567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 xml:space="preserve">проверить наличие зафиксированных отметок нормального, форсированного и предельно-допустимого горизонтов воды </w:t>
      </w:r>
      <w:r>
        <w:rPr>
          <w:spacing w:val="-1"/>
          <w:sz w:val="24"/>
          <w:szCs w:val="24"/>
        </w:rPr>
        <w:t>у сооружений,    которые должны быть нанесены несмываемой краской на сооружениях водохранилища или закреплены кольями:</w:t>
      </w:r>
      <w:proofErr w:type="gramEnd"/>
    </w:p>
    <w:p w:rsidR="00E26104" w:rsidRDefault="00E26104" w:rsidP="00E26104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spacing w:before="5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проверить, вывезены ли из зоны возможного затопления стога сена, соломы, плавающие предметы, материальные </w:t>
      </w:r>
      <w:r>
        <w:rPr>
          <w:sz w:val="24"/>
          <w:szCs w:val="24"/>
        </w:rPr>
        <w:t>ценности и т.д.;</w:t>
      </w:r>
    </w:p>
    <w:p w:rsidR="00E26104" w:rsidRDefault="00E26104" w:rsidP="00E26104">
      <w:pPr>
        <w:shd w:val="clear" w:color="auto" w:fill="FFFFFF"/>
        <w:tabs>
          <w:tab w:val="left" w:pos="7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проверить исправность затворов водовыпускных и водосбросных сооружения, установить на место приводные ручки редукторов;</w:t>
      </w:r>
    </w:p>
    <w:p w:rsidR="00E26104" w:rsidRDefault="00E26104" w:rsidP="00E26104">
      <w:pPr>
        <w:shd w:val="clear" w:color="auto" w:fill="FFFFFF"/>
        <w:tabs>
          <w:tab w:val="left" w:pos="970"/>
        </w:tabs>
        <w:ind w:right="43" w:firstLine="7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обследовать, получить опросные данные о состоянии транзитной и водобойной частей</w:t>
      </w:r>
      <w:r>
        <w:rPr>
          <w:sz w:val="24"/>
          <w:szCs w:val="24"/>
        </w:rPr>
        <w:br/>
        <w:t>водосбросов, оценить возможность их разрушения максимальными сбросными расходами;</w:t>
      </w:r>
    </w:p>
    <w:p w:rsidR="00E26104" w:rsidRDefault="00E26104" w:rsidP="00E26104">
      <w:pPr>
        <w:shd w:val="clear" w:color="auto" w:fill="FFFFFF"/>
        <w:tabs>
          <w:tab w:val="left" w:pos="1018"/>
        </w:tabs>
        <w:ind w:right="43" w:firstLine="68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принять меры по исключению попадания талых вод на фунтовые откосы сооружений и плотин при необходимости сделать отводные канавы:</w:t>
      </w:r>
    </w:p>
    <w:p w:rsidR="00E26104" w:rsidRDefault="00E26104" w:rsidP="00E26104">
      <w:pPr>
        <w:shd w:val="clear" w:color="auto" w:fill="FFFFFF"/>
        <w:tabs>
          <w:tab w:val="left" w:pos="974"/>
          <w:tab w:val="left" w:pos="3605"/>
          <w:tab w:val="left" w:pos="5021"/>
          <w:tab w:val="left" w:pos="5808"/>
          <w:tab w:val="left" w:pos="7085"/>
        </w:tabs>
        <w:ind w:right="29" w:firstLine="72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оценке состояния</w:t>
      </w:r>
      <w:r>
        <w:rPr>
          <w:sz w:val="24"/>
          <w:szCs w:val="24"/>
        </w:rPr>
        <w:tab/>
        <w:t>гидроузла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как</w:t>
      </w:r>
      <w:r>
        <w:rPr>
          <w:sz w:val="24"/>
          <w:szCs w:val="24"/>
        </w:rPr>
        <w:tab/>
        <w:t>опасное,</w:t>
      </w:r>
      <w:r>
        <w:rPr>
          <w:sz w:val="24"/>
          <w:szCs w:val="24"/>
        </w:rPr>
        <w:tab/>
        <w:t>аварийное обеспечить снижение отрицательного воздействия от возможного прорыва плотины на нижележащие объекты, в том числе водохранилищные;</w:t>
      </w:r>
    </w:p>
    <w:p w:rsidR="00E26104" w:rsidRDefault="00E26104" w:rsidP="00E26104">
      <w:pPr>
        <w:shd w:val="clear" w:color="auto" w:fill="FFFFFF"/>
        <w:tabs>
          <w:tab w:val="left" w:pos="1200"/>
        </w:tabs>
        <w:ind w:firstLine="725"/>
        <w:jc w:val="both"/>
        <w:rPr>
          <w:spacing w:val="-13"/>
          <w:sz w:val="24"/>
          <w:szCs w:val="24"/>
        </w:rPr>
      </w:pPr>
      <w:r>
        <w:rPr>
          <w:spacing w:val="-11"/>
          <w:sz w:val="24"/>
          <w:szCs w:val="24"/>
        </w:rPr>
        <w:t>3.2.</w:t>
      </w:r>
      <w:r>
        <w:rPr>
          <w:sz w:val="24"/>
          <w:szCs w:val="24"/>
        </w:rPr>
        <w:tab/>
        <w:t>Разработать мероприятия по подготовке сооружений и водохранилищ к приему и пропуску талых вод.</w:t>
      </w:r>
    </w:p>
    <w:p w:rsidR="00E26104" w:rsidRDefault="00E26104" w:rsidP="00E26104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3.3.</w:t>
      </w:r>
      <w:r>
        <w:rPr>
          <w:sz w:val="24"/>
          <w:szCs w:val="24"/>
        </w:rPr>
        <w:tab/>
        <w:t>В период оттепелей выполнить следующие работы:</w:t>
      </w:r>
    </w:p>
    <w:p w:rsidR="00E26104" w:rsidRDefault="00E26104" w:rsidP="00E26104">
      <w:pPr>
        <w:shd w:val="clear" w:color="auto" w:fill="FFFFFF"/>
        <w:tabs>
          <w:tab w:val="left" w:pos="974"/>
        </w:tabs>
        <w:ind w:right="19" w:firstLine="71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 согласованию с </w:t>
      </w:r>
      <w:proofErr w:type="spellStart"/>
      <w:r>
        <w:rPr>
          <w:sz w:val="24"/>
          <w:szCs w:val="24"/>
        </w:rPr>
        <w:t>противопаводковыми</w:t>
      </w:r>
      <w:proofErr w:type="spellEnd"/>
      <w:r>
        <w:rPr>
          <w:sz w:val="24"/>
          <w:szCs w:val="24"/>
        </w:rPr>
        <w:t xml:space="preserve"> комиссиями открыть все водосбросные и</w:t>
      </w:r>
      <w:r>
        <w:rPr>
          <w:sz w:val="24"/>
          <w:szCs w:val="24"/>
        </w:rPr>
        <w:br/>
        <w:t>водовыпускные отверстия сооружений, опорожнить водохранилища, но не ниже отметок, от</w:t>
      </w:r>
      <w:r>
        <w:rPr>
          <w:sz w:val="24"/>
          <w:szCs w:val="24"/>
        </w:rPr>
        <w:br/>
        <w:t>которых будет обеспечено гарантированное их заполнение паводковыми водами до отметки нормального подпорного уровня (НПУ), что уменьшит максимальные сбросные расходы, улучшит условия эксплуатации водохранилищ и сооружений на них;</w:t>
      </w:r>
    </w:p>
    <w:p w:rsidR="00E26104" w:rsidRDefault="00E26104" w:rsidP="00E26104">
      <w:pPr>
        <w:shd w:val="clear" w:color="auto" w:fill="FFFFFF"/>
        <w:tabs>
          <w:tab w:val="left" w:pos="974"/>
        </w:tabs>
        <w:ind w:right="24" w:firstLine="7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освободить от ледовых пробок входные и выходные оголовки закрытых водосбросов, которые возникают при наличии живого тока через сооружения в холодный период года, а также в результате замерзания воды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входных оголовках, заглубленных под уровень воды в нижнем бьефе;</w:t>
      </w:r>
    </w:p>
    <w:p w:rsidR="00E26104" w:rsidRDefault="00E26104" w:rsidP="00E26104">
      <w:pPr>
        <w:shd w:val="clear" w:color="auto" w:fill="FFFFFF"/>
        <w:tabs>
          <w:tab w:val="left" w:pos="1066"/>
        </w:tabs>
        <w:ind w:right="29" w:firstLine="758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наличии больших воронок размыва за водосбросами гидроузлов, угрожающих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устойчивости водопропускных сооружений, необходимо принять срочные меры по заполнению воронок бутовым камнем,   железобетонным ломом и грунтом.</w:t>
      </w:r>
    </w:p>
    <w:p w:rsidR="00E26104" w:rsidRDefault="00E26104" w:rsidP="00E26104">
      <w:pPr>
        <w:shd w:val="clear" w:color="auto" w:fill="FFFFFF"/>
        <w:tabs>
          <w:tab w:val="left" w:pos="2390"/>
        </w:tabs>
        <w:spacing w:before="230"/>
        <w:ind w:lef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РЕОРГАНИЗАЦИЯ ПРОПУСКА СБРОСНЫХ РАСХОДОВ И</w:t>
      </w:r>
    </w:p>
    <w:p w:rsidR="00E26104" w:rsidRDefault="00E26104" w:rsidP="00E26104">
      <w:pPr>
        <w:shd w:val="clear" w:color="auto" w:fill="FFFFFF"/>
        <w:ind w:right="43"/>
        <w:jc w:val="center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>ТЕХНИКА БЕЗОПАСНОСТИ</w:t>
      </w:r>
    </w:p>
    <w:p w:rsidR="00E26104" w:rsidRDefault="00E26104" w:rsidP="00E26104">
      <w:pPr>
        <w:shd w:val="clear" w:color="auto" w:fill="FFFFFF"/>
        <w:tabs>
          <w:tab w:val="left" w:pos="1238"/>
        </w:tabs>
        <w:spacing w:before="216"/>
        <w:ind w:right="19" w:firstLine="567"/>
        <w:jc w:val="both"/>
        <w:rPr>
          <w:spacing w:val="-5"/>
          <w:sz w:val="24"/>
          <w:szCs w:val="24"/>
        </w:rPr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>В период прохождения паводка на гидроузлах должно быть организовано круглосуточное</w:t>
      </w:r>
      <w:r>
        <w:rPr>
          <w:sz w:val="24"/>
          <w:szCs w:val="24"/>
        </w:rPr>
        <w:br/>
        <w:t>дежурство бригад, рабочих, оснащенных необходимой техникой, при этом водосбросные и</w:t>
      </w:r>
      <w:r>
        <w:rPr>
          <w:sz w:val="24"/>
          <w:szCs w:val="24"/>
        </w:rPr>
        <w:br/>
        <w:t>водовыпускные сооружения   должны находиться под постоянным наблюдением.</w:t>
      </w:r>
    </w:p>
    <w:p w:rsidR="00E26104" w:rsidRDefault="00E26104" w:rsidP="00E26104">
      <w:pPr>
        <w:shd w:val="clear" w:color="auto" w:fill="FFFFFF"/>
        <w:tabs>
          <w:tab w:val="left" w:pos="1238"/>
        </w:tabs>
        <w:ind w:right="19"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4.2.</w:t>
      </w:r>
      <w:r>
        <w:rPr>
          <w:sz w:val="24"/>
          <w:szCs w:val="24"/>
        </w:rPr>
        <w:tab/>
        <w:t xml:space="preserve">Перед началом пропуска воды через водосбросные сооружения необходимо </w:t>
      </w:r>
      <w:proofErr w:type="gramStart"/>
      <w:r>
        <w:rPr>
          <w:sz w:val="24"/>
          <w:szCs w:val="24"/>
        </w:rPr>
        <w:t>проверить</w:t>
      </w:r>
      <w:proofErr w:type="gramEnd"/>
      <w:r>
        <w:rPr>
          <w:sz w:val="24"/>
          <w:szCs w:val="24"/>
        </w:rPr>
        <w:t xml:space="preserve"> не закупорены ли их входные отверстия льдом и наледями, при необходимости прорубить пионерные траншеи.</w:t>
      </w:r>
    </w:p>
    <w:p w:rsidR="00E26104" w:rsidRDefault="00E26104" w:rsidP="00E26104">
      <w:pPr>
        <w:shd w:val="clear" w:color="auto" w:fill="FFFFFF"/>
        <w:tabs>
          <w:tab w:val="left" w:pos="1296"/>
        </w:tabs>
        <w:ind w:right="24"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 прохождении сбросных расходов проведение каких-либо ремонтных работ в нижнем бьефе водосбросов недопустимо. Не допускается также использование лодок и других плавательных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проведения ремонтных работ вблизи входных оголовков водосбросов.</w:t>
      </w:r>
    </w:p>
    <w:p w:rsidR="00E26104" w:rsidRDefault="00E26104" w:rsidP="00E26104">
      <w:pPr>
        <w:shd w:val="clear" w:color="auto" w:fill="FFFFFF"/>
        <w:tabs>
          <w:tab w:val="left" w:pos="1296"/>
        </w:tabs>
        <w:ind w:right="19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4.4.</w:t>
      </w:r>
      <w:r>
        <w:rPr>
          <w:sz w:val="24"/>
          <w:szCs w:val="24"/>
        </w:rPr>
        <w:tab/>
        <w:t xml:space="preserve">Необходимо следить за работой входных отверстий водосбросов: не допускать их забивания льдом, плавающими деревьями, карчами, копнами сена и др. Для этого, не дожидаясь образования спрессованных пробок, которые требуют для разборки больших затрат труда, </w:t>
      </w:r>
    </w:p>
    <w:p w:rsidR="00E26104" w:rsidRDefault="00E26104" w:rsidP="00E26104">
      <w:pPr>
        <w:shd w:val="clear" w:color="auto" w:fill="FFFFFF"/>
        <w:tabs>
          <w:tab w:val="left" w:pos="1296"/>
        </w:tabs>
        <w:ind w:right="19" w:firstLine="567"/>
        <w:jc w:val="both"/>
        <w:rPr>
          <w:sz w:val="24"/>
          <w:szCs w:val="24"/>
        </w:rPr>
      </w:pPr>
    </w:p>
    <w:p w:rsidR="00E26104" w:rsidRDefault="00E26104" w:rsidP="00E26104">
      <w:pPr>
        <w:shd w:val="clear" w:color="auto" w:fill="FFFFFF"/>
        <w:tabs>
          <w:tab w:val="left" w:pos="1296"/>
        </w:tabs>
        <w:ind w:right="1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необходимо раздвигать плавающие предметы баграми; деревья нужно зацеплять тросами и отбуксировать тракторами за пределы рабочей зоны.</w:t>
      </w:r>
    </w:p>
    <w:p w:rsidR="00E26104" w:rsidRDefault="00E26104" w:rsidP="00E26104">
      <w:pPr>
        <w:shd w:val="clear" w:color="auto" w:fill="FFFFFF"/>
        <w:tabs>
          <w:tab w:val="left" w:pos="1253"/>
        </w:tabs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4.5.</w:t>
      </w:r>
      <w:r>
        <w:rPr>
          <w:sz w:val="24"/>
          <w:szCs w:val="24"/>
        </w:rPr>
        <w:tab/>
        <w:t xml:space="preserve">В случае превышения горизонтов воды в водохранилищах выше предельно допустимых, а также при возникновении других ситуаций, при которых разрушение водосброса неизбежно, необходимо заблаговременно   по   решению  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 комиссии   в   коренном   береге   экскаватором   прорыть траншею для сброса паводковых    вод с принятием всех возможных мер против разрушения зоны прокопа за счет </w:t>
      </w:r>
      <w:proofErr w:type="spellStart"/>
      <w:r>
        <w:rPr>
          <w:sz w:val="24"/>
          <w:szCs w:val="24"/>
        </w:rPr>
        <w:t>саморазмыва</w:t>
      </w:r>
      <w:proofErr w:type="spellEnd"/>
      <w:r>
        <w:rPr>
          <w:sz w:val="24"/>
          <w:szCs w:val="24"/>
        </w:rPr>
        <w:t>.</w:t>
      </w:r>
    </w:p>
    <w:p w:rsidR="00E26104" w:rsidRDefault="00E26104" w:rsidP="00E26104">
      <w:pPr>
        <w:shd w:val="clear" w:color="auto" w:fill="FFFFFF"/>
        <w:tabs>
          <w:tab w:val="left" w:pos="1320"/>
        </w:tabs>
        <w:ind w:right="19"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4.6.</w:t>
      </w:r>
      <w:r>
        <w:rPr>
          <w:sz w:val="24"/>
          <w:szCs w:val="24"/>
        </w:rPr>
        <w:tab/>
        <w:t>Необходимо создать запасы бутового камня, мешков с песком, грунта для заделки</w:t>
      </w:r>
      <w:r>
        <w:rPr>
          <w:sz w:val="24"/>
          <w:szCs w:val="24"/>
        </w:rPr>
        <w:br/>
        <w:t>проранов, образовавшихся в процессе пропуска сбросных расходов.</w:t>
      </w:r>
    </w:p>
    <w:p w:rsidR="00E26104" w:rsidRDefault="00E26104" w:rsidP="00E26104">
      <w:pPr>
        <w:shd w:val="clear" w:color="auto" w:fill="FFFFFF"/>
        <w:tabs>
          <w:tab w:val="left" w:pos="1430"/>
        </w:tabs>
        <w:ind w:right="5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В период пропуска половодья должно быть обеспечено оповещение населения,</w:t>
      </w:r>
      <w:r>
        <w:rPr>
          <w:sz w:val="24"/>
          <w:szCs w:val="24"/>
        </w:rPr>
        <w:br/>
        <w:t>предприятий, организаций о возможных катастрофических подъемах уровней воды, затоплениях и</w:t>
      </w:r>
      <w:r>
        <w:rPr>
          <w:sz w:val="24"/>
          <w:szCs w:val="24"/>
        </w:rPr>
        <w:br/>
        <w:t>подтоплениях территорий.</w:t>
      </w:r>
    </w:p>
    <w:p w:rsidR="00E26104" w:rsidRDefault="00E26104" w:rsidP="00E26104">
      <w:pPr>
        <w:shd w:val="clear" w:color="auto" w:fill="FFFFFF"/>
        <w:spacing w:before="2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ПОСЛЕПАВОДКОВЫЕ МЕРОПРИЯТИЯ</w:t>
      </w:r>
    </w:p>
    <w:p w:rsidR="00E26104" w:rsidRDefault="00E26104" w:rsidP="00E26104">
      <w:pPr>
        <w:shd w:val="clear" w:color="auto" w:fill="FFFFFF"/>
        <w:spacing w:before="22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похождения паводка комиссия должна произвести подробный осмотр водосбросных и других сооружений для обнаружения повреждений, дефектов, деформаций, размывов, разрушений и т.п. После обследования должен быть составлен отчет о пропуске паводка, в котором отражаются:</w:t>
      </w:r>
    </w:p>
    <w:p w:rsidR="00E26104" w:rsidRDefault="00E26104" w:rsidP="00E2610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-условия пропуска паводка (гидрометеорологические, периоды нарастания и спада, ледовые явления, максимальные уровни и расходы);</w:t>
      </w:r>
    </w:p>
    <w:p w:rsidR="00E26104" w:rsidRDefault="00E26104" w:rsidP="00E26104">
      <w:pPr>
        <w:shd w:val="clear" w:color="auto" w:fill="FFFFFF"/>
        <w:spacing w:before="5"/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-причины и характер повреждений или аварий, методы их устранения; </w:t>
      </w:r>
    </w:p>
    <w:p w:rsidR="00E26104" w:rsidRDefault="00E26104" w:rsidP="00E26104">
      <w:pPr>
        <w:shd w:val="clear" w:color="auto" w:fill="FFFFFF"/>
        <w:spacing w:before="5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выводы по устранению недостатков при организации и проведении пропуска паводка; </w:t>
      </w:r>
    </w:p>
    <w:p w:rsidR="00E26104" w:rsidRDefault="00E26104" w:rsidP="00E26104">
      <w:pPr>
        <w:shd w:val="clear" w:color="auto" w:fill="FFFFFF"/>
        <w:spacing w:before="5"/>
        <w:ind w:firstLine="567"/>
        <w:jc w:val="both"/>
      </w:pPr>
      <w:r>
        <w:rPr>
          <w:spacing w:val="-1"/>
          <w:sz w:val="24"/>
          <w:szCs w:val="24"/>
        </w:rPr>
        <w:t>-объемы проектных, изыскательских, строительно-монтажных работ, необходимых для устранения по</w:t>
      </w:r>
      <w:r>
        <w:rPr>
          <w:sz w:val="24"/>
          <w:szCs w:val="24"/>
        </w:rPr>
        <w:t>вреждений или последствий аварии.</w:t>
      </w:r>
    </w:p>
    <w:p w:rsidR="00E26104" w:rsidRDefault="00E26104"/>
    <w:sectPr w:rsidR="00E26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70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37700">
      <w:r>
        <w:separator/>
      </w:r>
    </w:p>
  </w:endnote>
  <w:endnote w:type="continuationSeparator" w:id="1">
    <w:p w:rsidR="00000000" w:rsidRDefault="0093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04" w:rsidRDefault="00E261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04" w:rsidRDefault="00E26104">
    <w:pPr>
      <w:pStyle w:val="a5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04" w:rsidRDefault="00E261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37700">
      <w:r>
        <w:separator/>
      </w:r>
    </w:p>
  </w:footnote>
  <w:footnote w:type="continuationSeparator" w:id="1">
    <w:p w:rsidR="00000000" w:rsidRDefault="0093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04" w:rsidRDefault="00E261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04" w:rsidRDefault="00E261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04" w:rsidRDefault="00E261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4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5"/>
        </w:tabs>
        <w:ind w:left="0" w:firstLine="0"/>
      </w:pPr>
      <w:rPr>
        <w:rFonts w:ascii="Times New Roman" w:hAnsi="Times New Roman" w:cs="Times New Roman" w:hint="default"/>
        <w:spacing w:val="-7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3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104"/>
    <w:rsid w:val="00937700"/>
    <w:rsid w:val="00E2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04"/>
    <w:pPr>
      <w:suppressAutoHyphens/>
    </w:pPr>
    <w:rPr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26104"/>
    <w:rPr>
      <w:color w:val="0000FF"/>
      <w:u w:val="single"/>
    </w:rPr>
  </w:style>
  <w:style w:type="paragraph" w:styleId="a4">
    <w:name w:val="header"/>
    <w:basedOn w:val="a"/>
    <w:rsid w:val="00E2610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610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B67EEE39ADA7644C30189937721ECE45E414C5E1AF02D72E2F547202BAC80369AC763D29C78j3cE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B67EEE39ADA7644C30189937721ECE45B4B455A1AF02D72E2F547202BAC80369AC763D29C79j3c6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B67EEE39ADA7644C30189937721ECE45B43405A14AD277ABBF9452724F39731D3CB62D29C7937j6c5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10745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1</Company>
  <LinksUpToDate>false</LinksUpToDate>
  <CharactersWithSpaces>12604</CharactersWithSpaces>
  <SharedDoc>false</SharedDoc>
  <HLinks>
    <vt:vector size="18" baseType="variant"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consultantplus://offline/ref=DBEB67EEE39ADA7644C30189937721ECE45B43405A14AD277ABBF9452724F39731D3CB62D29C7937j6c5J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consultantplus://offline/ref=DBEB67EEE39ADA7644C30189937721ECE45E414C5E1AF02D72E2F547202BAC80369AC763D29C78j3cEJ</vt:lpwstr>
      </vt:variant>
      <vt:variant>
        <vt:lpwstr/>
      </vt:variant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consultantplus://offline/ref=DBEB67EEE39ADA7644C30189937721ECE45B4B455A1AF02D72E2F547202BAC80369AC763D29C79j3c6J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zavyalova.olga</dc:creator>
  <cp:lastModifiedBy>Галина Шульцева</cp:lastModifiedBy>
  <cp:revision>2</cp:revision>
  <dcterms:created xsi:type="dcterms:W3CDTF">2016-04-06T10:21:00Z</dcterms:created>
  <dcterms:modified xsi:type="dcterms:W3CDTF">2016-04-06T10:21:00Z</dcterms:modified>
</cp:coreProperties>
</file>