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AFB" w:rsidRDefault="001A5AFB">
      <w:pPr>
        <w:jc w:val="right"/>
      </w:pPr>
      <w:r>
        <w:rPr>
          <w:b/>
          <w:bCs/>
        </w:rPr>
        <w:t>ПРОЕКТ</w:t>
      </w:r>
    </w:p>
    <w:p w:rsidR="001A5AFB" w:rsidRDefault="001A5AFB">
      <w:pPr>
        <w:pStyle w:val="af6"/>
        <w:rPr>
          <w:b/>
          <w:szCs w:val="24"/>
        </w:rPr>
      </w:pPr>
    </w:p>
    <w:p w:rsidR="001A5AFB" w:rsidRDefault="001A5AFB">
      <w:pPr>
        <w:pStyle w:val="af6"/>
      </w:pPr>
      <w:r>
        <w:rPr>
          <w:b/>
          <w:szCs w:val="24"/>
        </w:rPr>
        <w:t xml:space="preserve">Договор </w:t>
      </w:r>
    </w:p>
    <w:p w:rsidR="001A5AFB" w:rsidRDefault="001A5AFB">
      <w:pPr>
        <w:jc w:val="center"/>
      </w:pPr>
      <w:r>
        <w:rPr>
          <w:b/>
        </w:rPr>
        <w:t xml:space="preserve">      купли-продажи    земельного   участка </w:t>
      </w:r>
    </w:p>
    <w:p w:rsidR="001A5AFB" w:rsidRDefault="001A5AFB">
      <w:pPr>
        <w:rPr>
          <w:b/>
        </w:rPr>
      </w:pPr>
    </w:p>
    <w:p w:rsidR="001A5AFB" w:rsidRDefault="001A5AFB">
      <w:r>
        <w:rPr>
          <w:b/>
        </w:rPr>
        <w:t xml:space="preserve">     </w:t>
      </w:r>
      <w:r>
        <w:t xml:space="preserve">от  « _______  » ______201___ года                 </w:t>
      </w:r>
      <w:r>
        <w:tab/>
      </w:r>
      <w:r>
        <w:tab/>
        <w:t xml:space="preserve">                              </w:t>
      </w:r>
      <w:proofErr w:type="gramStart"/>
      <w:r>
        <w:t>г</w:t>
      </w:r>
      <w:proofErr w:type="gramEnd"/>
      <w:r>
        <w:t>. Лакинск</w:t>
      </w:r>
    </w:p>
    <w:p w:rsidR="001A5AFB" w:rsidRDefault="001A5AFB">
      <w:pPr>
        <w:jc w:val="both"/>
      </w:pPr>
    </w:p>
    <w:p w:rsidR="001A5AFB" w:rsidRDefault="001A5AFB">
      <w:pPr>
        <w:ind w:firstLine="708"/>
        <w:jc w:val="both"/>
      </w:pPr>
      <w:r>
        <w:rPr>
          <w:b/>
        </w:rPr>
        <w:t>Администрация города Лакинска, действующая от имени собственника имущества</w:t>
      </w:r>
      <w:r>
        <w:t xml:space="preserve">, именуемая в дальнейшем «Продавец», в лице главы администрации города Лакинска </w:t>
      </w:r>
      <w:r>
        <w:rPr>
          <w:b/>
          <w:bCs/>
        </w:rPr>
        <w:t>Маринина Андрея Владимировича,</w:t>
      </w:r>
      <w:r>
        <w:t xml:space="preserve"> действующего на основании Устава, постановления администрации города Лакинска </w:t>
      </w:r>
      <w:proofErr w:type="gramStart"/>
      <w:r>
        <w:t>от</w:t>
      </w:r>
      <w:proofErr w:type="gramEnd"/>
      <w:r>
        <w:t xml:space="preserve"> ______________ № _______ «</w:t>
      </w:r>
      <w:proofErr w:type="gramStart"/>
      <w:r>
        <w:t>О</w:t>
      </w:r>
      <w:proofErr w:type="gramEnd"/>
      <w:r>
        <w:t xml:space="preserve"> проведении аукциона по продаже земельного участка с кадастровым номером 33:24:010231:10»  с одной стороны,  и</w:t>
      </w:r>
    </w:p>
    <w:p w:rsidR="001A5AFB" w:rsidRDefault="001A5AFB">
      <w:pPr>
        <w:jc w:val="both"/>
      </w:pPr>
      <w:r>
        <w:t xml:space="preserve">____________________________________________________________________________________________________________________________________________________________________,   именуемый в дальнейшем «Покупатель», с  другой   стороны, вместе именуемые  «Стороны» руководствуясь Протоколом о результатах аукциона </w:t>
      </w:r>
      <w:proofErr w:type="gramStart"/>
      <w:r>
        <w:t>от</w:t>
      </w:r>
      <w:proofErr w:type="gramEnd"/>
      <w:r>
        <w:t xml:space="preserve"> _______________________,  </w:t>
      </w:r>
      <w:proofErr w:type="gramStart"/>
      <w:r>
        <w:t>в</w:t>
      </w:r>
      <w:proofErr w:type="gramEnd"/>
      <w:r>
        <w:t xml:space="preserve"> соответствии со ст.ст. 549-551, 554-556 Гражданского кодекса РФ, ст.ст. 39.11, 39.12 Земельного кодекса РФ, заключили   настоящий    Договор   о   нижеследующем:</w:t>
      </w:r>
    </w:p>
    <w:p w:rsidR="001A5AFB" w:rsidRDefault="001A5AFB">
      <w:pPr>
        <w:jc w:val="center"/>
      </w:pPr>
      <w:r>
        <w:rPr>
          <w:b/>
        </w:rPr>
        <w:t>1.  Предмет   договора.</w:t>
      </w:r>
    </w:p>
    <w:p w:rsidR="001A5AFB" w:rsidRDefault="001A5AFB">
      <w:pPr>
        <w:pStyle w:val="220"/>
        <w:ind w:firstLine="708"/>
      </w:pPr>
      <w:r>
        <w:t>1.1. В соответствии с условиями настоящего Договора Продавец продаёт, а Покупатель приобретает в собственность на условиях настоящего Договора земельный участок, из земель  населенных пунктов с кадастровым номером 33:24:010231:10 площадью 954 кв</w:t>
      </w:r>
      <w:proofErr w:type="gramStart"/>
      <w:r>
        <w:t>.м</w:t>
      </w:r>
      <w:proofErr w:type="gramEnd"/>
      <w:r>
        <w:t xml:space="preserve">, расположенный по адресу: </w:t>
      </w:r>
      <w:proofErr w:type="gramStart"/>
      <w:r>
        <w:t xml:space="preserve">Владимирская область, </w:t>
      </w:r>
      <w:proofErr w:type="spellStart"/>
      <w:r>
        <w:t>Собинский</w:t>
      </w:r>
      <w:proofErr w:type="spellEnd"/>
      <w:r>
        <w:t xml:space="preserve"> район, г. Лакинск, </w:t>
      </w:r>
      <w:proofErr w:type="spellStart"/>
      <w:r>
        <w:t>пр-кт</w:t>
      </w:r>
      <w:proofErr w:type="spellEnd"/>
      <w:r>
        <w:t xml:space="preserve"> Ленина, д.38, для целей, не связанных со строительством, с видом разрешенного использования – парковки, автостоянки, (именуемый далее - Участок), в границах, указанных в кадастровом паспорте Участка, прилагаемом к настоящему Договору.</w:t>
      </w:r>
      <w:proofErr w:type="gramEnd"/>
    </w:p>
    <w:p w:rsidR="001A5AFB" w:rsidRDefault="001A5AFB">
      <w:pPr>
        <w:pStyle w:val="220"/>
        <w:ind w:firstLine="0"/>
      </w:pPr>
      <w:r>
        <w:tab/>
        <w:t>1.2. Указанный в п.1.1 настоящего договора Участок находится в муниципальной собственности, в соответствии с записью регистрации в Едином государственном реестре прав на недвижимое имущество и сделок с ним от 17.05.2016г. №33-33/028-33/028/005/2016-235/1.</w:t>
      </w:r>
    </w:p>
    <w:p w:rsidR="001A5AFB" w:rsidRDefault="001A5AFB">
      <w:pPr>
        <w:widowControl w:val="0"/>
        <w:jc w:val="center"/>
      </w:pPr>
      <w:r>
        <w:rPr>
          <w:b/>
        </w:rPr>
        <w:t>2. Порядок расчётов.</w:t>
      </w:r>
    </w:p>
    <w:p w:rsidR="001A5AFB" w:rsidRDefault="001A5AFB">
      <w:pPr>
        <w:widowControl w:val="0"/>
        <w:ind w:firstLine="720"/>
        <w:jc w:val="both"/>
      </w:pPr>
      <w:r>
        <w:t xml:space="preserve">2.1. Цена приобретаемого покупателем Участка в соответствии с Протоколом о результатах аукциона от «____» _________ 201_____ года составляет: __________________________________________________________________________________ </w:t>
      </w:r>
    </w:p>
    <w:p w:rsidR="001A5AFB" w:rsidRDefault="001A5AFB">
      <w:pPr>
        <w:widowControl w:val="0"/>
        <w:jc w:val="both"/>
      </w:pPr>
    </w:p>
    <w:p w:rsidR="001A5AFB" w:rsidRDefault="001A5AFB">
      <w:pPr>
        <w:widowControl w:val="0"/>
        <w:ind w:firstLine="720"/>
        <w:jc w:val="both"/>
      </w:pPr>
      <w:r>
        <w:t>2.2. Сумма задатка, внесенного Покупателем на счет Продавца, засчитывается в счет оплаты приобретаемого Участка.</w:t>
      </w:r>
    </w:p>
    <w:p w:rsidR="001A5AFB" w:rsidRDefault="001A5AFB">
      <w:pPr>
        <w:widowControl w:val="0"/>
        <w:ind w:firstLine="720"/>
        <w:jc w:val="both"/>
      </w:pPr>
      <w:r>
        <w:t>2.3. Покупатель несет все расходы, связанные с государственной регистрацией перехода к нему права собственности на земельный участок, в соответствии с действующим законодательством РФ.</w:t>
      </w:r>
    </w:p>
    <w:p w:rsidR="001A5AFB" w:rsidRDefault="001A5AFB">
      <w:pPr>
        <w:widowControl w:val="0"/>
        <w:ind w:firstLine="708"/>
        <w:jc w:val="both"/>
      </w:pPr>
      <w:r>
        <w:t xml:space="preserve">2.4. Покупатель производит оплату полной стоимости Участка в рублях с учётом перечисленной им на расчётный счёт Продавца суммы задатка -         рублей  в срок, не позднее 10 (десяти) рабочих дней со дня подписания настоящего договора, путем единовременного перечисления денежных средств на расчетный счет Продавца на следующие реквизиты: УФК по Владимирской области (Администрация города Лакинска л/с 04283007900), ИНН 3309002753; КПП 330901001; </w:t>
      </w:r>
      <w:r>
        <w:rPr>
          <w:rStyle w:val="af5"/>
        </w:rPr>
        <w:t>ОКТМО 17650110</w:t>
      </w:r>
      <w:r>
        <w:t xml:space="preserve">; ОКПО 04023914; </w:t>
      </w:r>
      <w:proofErr w:type="gramStart"/>
      <w:r>
        <w:t>р</w:t>
      </w:r>
      <w:proofErr w:type="gramEnd"/>
      <w:r>
        <w:t>/счет 40101810800000010002; БИК 041708001 в Отделении Владимир г. Владимир; КБК 80311406013130000430.</w:t>
      </w:r>
    </w:p>
    <w:p w:rsidR="001A5AFB" w:rsidRDefault="001A5AFB">
      <w:pPr>
        <w:widowControl w:val="0"/>
        <w:ind w:firstLine="708"/>
        <w:jc w:val="both"/>
      </w:pPr>
    </w:p>
    <w:p w:rsidR="001A5AFB" w:rsidRDefault="001A5AFB">
      <w:pPr>
        <w:widowControl w:val="0"/>
        <w:ind w:firstLine="720"/>
        <w:jc w:val="center"/>
        <w:rPr>
          <w:b/>
        </w:rPr>
      </w:pPr>
    </w:p>
    <w:p w:rsidR="001A5AFB" w:rsidRDefault="001A5AFB">
      <w:pPr>
        <w:widowControl w:val="0"/>
        <w:ind w:firstLine="720"/>
        <w:jc w:val="center"/>
      </w:pPr>
      <w:r>
        <w:rPr>
          <w:b/>
        </w:rPr>
        <w:t>3. Срок настоящего договора.</w:t>
      </w:r>
    </w:p>
    <w:p w:rsidR="001A5AFB" w:rsidRDefault="001A5AFB">
      <w:pPr>
        <w:widowControl w:val="0"/>
        <w:ind w:firstLine="720"/>
        <w:jc w:val="both"/>
      </w:pPr>
      <w:r>
        <w:t>3.1. Настоящий договор действует до завершения оформления права собственности Покупателя на приобретаемый земельный участок и завершения взаимных расчетов.</w:t>
      </w:r>
    </w:p>
    <w:p w:rsidR="001A5AFB" w:rsidRDefault="001A5AFB">
      <w:pPr>
        <w:pStyle w:val="310"/>
        <w:jc w:val="center"/>
        <w:rPr>
          <w:b/>
          <w:sz w:val="24"/>
          <w:szCs w:val="24"/>
        </w:rPr>
      </w:pPr>
    </w:p>
    <w:p w:rsidR="001A5AFB" w:rsidRDefault="001A5AFB">
      <w:pPr>
        <w:pStyle w:val="310"/>
        <w:jc w:val="center"/>
      </w:pPr>
      <w:r>
        <w:rPr>
          <w:b/>
          <w:sz w:val="24"/>
          <w:szCs w:val="24"/>
        </w:rPr>
        <w:t>4. Обязанности Сторон.</w:t>
      </w:r>
    </w:p>
    <w:p w:rsidR="001A5AFB" w:rsidRDefault="001A5AFB">
      <w:pPr>
        <w:pStyle w:val="310"/>
        <w:ind w:firstLine="708"/>
      </w:pPr>
      <w:r>
        <w:rPr>
          <w:sz w:val="24"/>
          <w:szCs w:val="24"/>
        </w:rPr>
        <w:t xml:space="preserve">4.1. Покупатель осмотрел Участок в натуре, ознакомился с его количественными и качественными характеристиками, правовым режимом земель, ограничениями и обременениями по использованию земельного участка.  </w:t>
      </w:r>
    </w:p>
    <w:p w:rsidR="001A5AFB" w:rsidRDefault="001A5AFB">
      <w:pPr>
        <w:ind w:firstLine="708"/>
        <w:jc w:val="both"/>
      </w:pPr>
      <w:r>
        <w:t>4.2.   Покупатель     обязуется:</w:t>
      </w:r>
    </w:p>
    <w:p w:rsidR="001A5AFB" w:rsidRDefault="001A5AFB">
      <w:pPr>
        <w:ind w:firstLine="708"/>
        <w:jc w:val="both"/>
      </w:pPr>
      <w:r>
        <w:t>4.2.1. В срок, предусмотренный п.2.4.  настоящего Договора, произвести оплату за приобретённый земельный участок .</w:t>
      </w:r>
    </w:p>
    <w:p w:rsidR="001A5AFB" w:rsidRDefault="001A5AFB">
      <w:pPr>
        <w:widowControl w:val="0"/>
        <w:ind w:firstLine="720"/>
        <w:jc w:val="both"/>
      </w:pPr>
      <w:r>
        <w:t>4.2.2. принять земельный участок на условиях, предусмотренных настоящим договором и условиями аукциона.</w:t>
      </w:r>
    </w:p>
    <w:p w:rsidR="001A5AFB" w:rsidRDefault="001A5AFB">
      <w:pPr>
        <w:ind w:firstLine="708"/>
        <w:jc w:val="both"/>
      </w:pPr>
      <w:r>
        <w:t>4.2.3. нести ответственность за нарушения правового режима земель и совершение иных действий, противоречащих земельному законодательству РФ.</w:t>
      </w:r>
    </w:p>
    <w:p w:rsidR="001A5AFB" w:rsidRDefault="001A5AFB">
      <w:pPr>
        <w:ind w:firstLine="708"/>
        <w:jc w:val="both"/>
      </w:pPr>
      <w:r>
        <w:t xml:space="preserve">4.2.4.создавать необходимые условия для </w:t>
      </w:r>
      <w:proofErr w:type="gramStart"/>
      <w:r>
        <w:t>контроля, за</w:t>
      </w:r>
      <w:proofErr w:type="gramEnd"/>
      <w:r>
        <w:t xml:space="preserve"> надлежащим выполнением условий Договора.</w:t>
      </w:r>
    </w:p>
    <w:p w:rsidR="001A5AFB" w:rsidRDefault="001A5AFB">
      <w:pPr>
        <w:ind w:firstLine="708"/>
        <w:jc w:val="both"/>
      </w:pPr>
      <w:r>
        <w:t>4.2.5. за свой счёт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1A5AFB" w:rsidRDefault="001A5AFB">
      <w:pPr>
        <w:ind w:firstLine="708"/>
        <w:jc w:val="both"/>
      </w:pPr>
      <w:r>
        <w:t>4.2.6. обеспечить безвозмездный и беспрепятственный доступ на земельный участок должностным лицам, занимающимся мониторингом земель, государственным надзором или муниципальным контролем.</w:t>
      </w:r>
    </w:p>
    <w:p w:rsidR="001A5AFB" w:rsidRDefault="001A5AFB">
      <w:pPr>
        <w:ind w:firstLine="708"/>
        <w:jc w:val="both"/>
      </w:pPr>
      <w:r>
        <w:t>4.2.7. соблюдать экологические, санитарные, противопожарные, технические и иные правила при использовании земельного участка.</w:t>
      </w:r>
    </w:p>
    <w:p w:rsidR="001A5AFB" w:rsidRDefault="001A5AFB">
      <w:pPr>
        <w:ind w:firstLine="708"/>
        <w:jc w:val="both"/>
      </w:pPr>
      <w:r>
        <w:t>4.3. Продавец обязуется:</w:t>
      </w:r>
    </w:p>
    <w:p w:rsidR="001A5AFB" w:rsidRDefault="001A5AFB">
      <w:pPr>
        <w:jc w:val="both"/>
      </w:pPr>
      <w:r>
        <w:tab/>
        <w:t>4.3.1. продать по настоящему Договору земельный участок, являющийся предметом настоящего договора и указанный в п. 1.1., свободным от любых имущественных прав и претензий третьих лиц, о которых в момент заключения настоящего Договора Продавец не мог не знать.</w:t>
      </w:r>
    </w:p>
    <w:p w:rsidR="001A5AFB" w:rsidRDefault="001A5AFB">
      <w:pPr>
        <w:widowControl w:val="0"/>
        <w:ind w:firstLine="720"/>
        <w:jc w:val="both"/>
      </w:pPr>
      <w:r>
        <w:t>4.3.2. передать Участок в течени</w:t>
      </w:r>
      <w:proofErr w:type="gramStart"/>
      <w:r>
        <w:t>и</w:t>
      </w:r>
      <w:proofErr w:type="gramEnd"/>
      <w:r>
        <w:t xml:space="preserve"> 5-ти рабочих дней  с момента оплаты Покупателем полной его стоимости  по акту приёма-передачи, подписанному уполномоченными представителями сторон (Приложение № 1).</w:t>
      </w:r>
    </w:p>
    <w:p w:rsidR="001A5AFB" w:rsidRDefault="001A5AFB">
      <w:pPr>
        <w:widowControl w:val="0"/>
        <w:ind w:left="-360" w:right="-185" w:firstLine="1068"/>
        <w:jc w:val="both"/>
      </w:pPr>
      <w:r>
        <w:t>4.4. Продавец гарантирует, что до совершения настоящего Договора указанный в п.1.1. земельный участок никому не продан, не заложен, в споре, под арестом и запретом не состоит, свободен от любых прав третьих лиц, за исключением тех, о которых указано в настоящем Договоре.</w:t>
      </w:r>
    </w:p>
    <w:p w:rsidR="001A5AFB" w:rsidRDefault="001A5AFB">
      <w:pPr>
        <w:jc w:val="center"/>
        <w:rPr>
          <w:b/>
        </w:rPr>
      </w:pPr>
    </w:p>
    <w:p w:rsidR="001A5AFB" w:rsidRDefault="001A5AFB">
      <w:pPr>
        <w:jc w:val="center"/>
      </w:pPr>
      <w:r>
        <w:rPr>
          <w:b/>
        </w:rPr>
        <w:t>5.  Ответственность     Сторон.</w:t>
      </w:r>
    </w:p>
    <w:p w:rsidR="001A5AFB" w:rsidRDefault="001A5AFB">
      <w:pPr>
        <w:ind w:firstLine="708"/>
        <w:jc w:val="both"/>
      </w:pPr>
      <w:r>
        <w:t>5.1.Стороны несут ответственность за ненадлежащее выполнение условий настоящего Договора в соответствии с действующим законодательством РФ.</w:t>
      </w:r>
    </w:p>
    <w:p w:rsidR="001A5AFB" w:rsidRDefault="001A5AFB">
      <w:pPr>
        <w:ind w:firstLine="708"/>
        <w:jc w:val="both"/>
      </w:pPr>
      <w:r>
        <w:t xml:space="preserve">5.2. В случае неисполнения Покупателем порядка расчётов по настоящему договору Продавец имеет право расторгнуть настоящий договор в одностороннем порядке. </w:t>
      </w:r>
    </w:p>
    <w:p w:rsidR="001A5AFB" w:rsidRDefault="001A5AFB">
      <w:pPr>
        <w:jc w:val="both"/>
      </w:pPr>
      <w:r>
        <w:tab/>
        <w:t>5.3. При просрочке платежей по Договору Покупатель уплачивает пени в размере 0,5% от неоплаченной суммы за каждый день просрочки.</w:t>
      </w:r>
    </w:p>
    <w:p w:rsidR="001A5AFB" w:rsidRDefault="001A5AFB">
      <w:pPr>
        <w:ind w:firstLine="709"/>
        <w:jc w:val="both"/>
      </w:pPr>
      <w:r>
        <w:t>5.4. В случае просрочки оплаты по настоящему договору свыше 20 дней договор считается расторгнутым.</w:t>
      </w:r>
    </w:p>
    <w:p w:rsidR="001A5AFB" w:rsidRDefault="001A5AFB">
      <w:pPr>
        <w:jc w:val="center"/>
        <w:rPr>
          <w:b/>
        </w:rPr>
      </w:pPr>
    </w:p>
    <w:p w:rsidR="001A5AFB" w:rsidRDefault="001A5AFB">
      <w:pPr>
        <w:jc w:val="center"/>
        <w:rPr>
          <w:b/>
        </w:rPr>
      </w:pPr>
    </w:p>
    <w:p w:rsidR="001A5AFB" w:rsidRDefault="001A5AFB">
      <w:pPr>
        <w:jc w:val="center"/>
      </w:pPr>
      <w:r>
        <w:rPr>
          <w:b/>
        </w:rPr>
        <w:t>6. Обстоятельства непреодолимой силы.</w:t>
      </w:r>
    </w:p>
    <w:p w:rsidR="001A5AFB" w:rsidRDefault="001A5AFB">
      <w:pPr>
        <w:ind w:firstLine="708"/>
        <w:jc w:val="both"/>
      </w:pPr>
      <w:r>
        <w:t>6.1. В случае возникновения  обстоятельств непреодолимой силы (форс-мажорных обстоятельств), в том числе принятие нормативных актов, препятствующих выполнению принятых на себя обязательств по настоящему Договору, одна сторона в течение недели обязана сообщить другой стороне о возникновении указанных обстоятельств.</w:t>
      </w:r>
    </w:p>
    <w:p w:rsidR="001A5AFB" w:rsidRDefault="001A5AFB">
      <w:pPr>
        <w:ind w:firstLine="708"/>
        <w:jc w:val="both"/>
      </w:pPr>
      <w:r>
        <w:t xml:space="preserve">6.2. Договор остаётся в силе и продолжает действовать после устранения </w:t>
      </w:r>
      <w:proofErr w:type="gramStart"/>
      <w:r>
        <w:t>форс</w:t>
      </w:r>
      <w:proofErr w:type="gramEnd"/>
      <w:r>
        <w:t>- мажорных обстоятельств.</w:t>
      </w:r>
    </w:p>
    <w:p w:rsidR="001A5AFB" w:rsidRDefault="001A5AFB">
      <w:pPr>
        <w:jc w:val="center"/>
      </w:pPr>
      <w:r>
        <w:rPr>
          <w:b/>
        </w:rPr>
        <w:t>7. Заключительные положения.</w:t>
      </w:r>
    </w:p>
    <w:p w:rsidR="001A5AFB" w:rsidRDefault="001A5AFB">
      <w:pPr>
        <w:ind w:firstLine="708"/>
        <w:jc w:val="both"/>
      </w:pPr>
      <w:r>
        <w:lastRenderedPageBreak/>
        <w:t>7.1. Договор вступает в силу с момента его подписания Сторонами.</w:t>
      </w:r>
    </w:p>
    <w:p w:rsidR="001A5AFB" w:rsidRDefault="001A5AFB">
      <w:pPr>
        <w:ind w:firstLine="708"/>
        <w:jc w:val="both"/>
      </w:pPr>
      <w:r>
        <w:t>7.2. Отношения между сторонами по настоящему Договору прекращаются при исполнении ими всех условий Договора и проведении полного взаиморасчёта.</w:t>
      </w:r>
    </w:p>
    <w:p w:rsidR="001A5AFB" w:rsidRDefault="001A5AFB">
      <w:pPr>
        <w:jc w:val="both"/>
      </w:pPr>
      <w:r>
        <w:tab/>
        <w:t>7.3. Изменения и дополнения к настоящему Договору считаются действительными, если они совершены в письменной форме и подписаны уполномоченными на то лицами.</w:t>
      </w:r>
    </w:p>
    <w:p w:rsidR="001A5AFB" w:rsidRDefault="001A5AFB">
      <w:pPr>
        <w:jc w:val="both"/>
      </w:pPr>
      <w:r>
        <w:tab/>
        <w:t>7.4. Все споры и разногласия, которые могут возникнуть при выполнении настоящего Договора, должны разрешаться путём переговоров между сторонами. При невозможности разрешения споров путём переговоров, споры разрешаются в суде, Арбитражном суде по месту нахождения Продавца.</w:t>
      </w:r>
    </w:p>
    <w:p w:rsidR="001A5AFB" w:rsidRDefault="001A5AFB">
      <w:pPr>
        <w:jc w:val="both"/>
      </w:pPr>
      <w:r>
        <w:tab/>
        <w:t>7.5. Отношения сторон, не урегулированные настоящим Договором, регламентируются действующим законодательством РФ.</w:t>
      </w:r>
    </w:p>
    <w:p w:rsidR="001A5AFB" w:rsidRDefault="001A5AFB">
      <w:pPr>
        <w:jc w:val="both"/>
      </w:pPr>
      <w:r>
        <w:tab/>
        <w:t>7.6. Настоящий договор составлен в трёх экземплярах, имеющих одинаковую юридическую силу, которые находятся у Продавца,  Покупателя, третий экземпляр выдается Покупателю для регистрации права собственности в органах государственной регистрации прав на недвижимое имущество и сделок с ним.</w:t>
      </w:r>
    </w:p>
    <w:p w:rsidR="001A5AFB" w:rsidRDefault="001A5AFB">
      <w:pPr>
        <w:ind w:firstLine="705"/>
        <w:jc w:val="both"/>
      </w:pPr>
      <w:r>
        <w:t xml:space="preserve">7.7. Приложением к настоящему Договору является Акт приёма-передачи. </w:t>
      </w:r>
    </w:p>
    <w:p w:rsidR="001A5AFB" w:rsidRDefault="001A5AFB">
      <w:pPr>
        <w:jc w:val="center"/>
      </w:pPr>
      <w:r>
        <w:rPr>
          <w:b/>
        </w:rPr>
        <w:t>Адреса, реквизиты и подписи Сторон:</w:t>
      </w:r>
    </w:p>
    <w:p w:rsidR="001A5AFB" w:rsidRDefault="001A5AFB">
      <w:pPr>
        <w:jc w:val="center"/>
        <w:rPr>
          <w:b/>
        </w:rPr>
      </w:pPr>
    </w:p>
    <w:p w:rsidR="001A5AFB" w:rsidRDefault="001A5AFB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05pt;width:269.15pt;height:206.9pt;z-index:251657728;mso-wrap-distance-left:0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85"/>
                  </w:tblGrid>
                  <w:tr w:rsidR="001A5AFB">
                    <w:trPr>
                      <w:trHeight w:val="443"/>
                    </w:trPr>
                    <w:tc>
                      <w:tcPr>
                        <w:tcW w:w="5385" w:type="dxa"/>
                        <w:shd w:val="clear" w:color="auto" w:fill="auto"/>
                      </w:tcPr>
                      <w:p w:rsidR="001A5AFB" w:rsidRDefault="001A5AFB">
                        <w:pPr>
                          <w:tabs>
                            <w:tab w:val="left" w:pos="2775"/>
                          </w:tabs>
                          <w:snapToGrid w:val="0"/>
                          <w:rPr>
                            <w:bCs/>
                          </w:rPr>
                        </w:pP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Продавец: 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</w:pPr>
                        <w:r>
                          <w:rPr>
                            <w:bCs/>
                          </w:rPr>
                          <w:t xml:space="preserve">Администрация муниципального образования город Лакинск </w:t>
                        </w:r>
                        <w:proofErr w:type="spellStart"/>
                        <w:r>
                          <w:rPr>
                            <w:bCs/>
                          </w:rPr>
                          <w:t>Собинского</w:t>
                        </w:r>
                        <w:proofErr w:type="spellEnd"/>
                        <w:r>
                          <w:rPr>
                            <w:bCs/>
                          </w:rPr>
                          <w:t xml:space="preserve"> района Владимирской области (городское поселение)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</w:pPr>
                        <w:r>
                          <w:rPr>
                            <w:bCs/>
                          </w:rPr>
                          <w:t xml:space="preserve">ОГРН 1023302352985, 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</w:pPr>
                        <w:r>
                          <w:rPr>
                            <w:bCs/>
                          </w:rPr>
                          <w:t>ИНН/КПП 3309002753/330901001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</w:pPr>
                        <w:r>
                          <w:t xml:space="preserve">адрес местонахождения: 601240, 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</w:pPr>
                        <w:r>
                          <w:t>г. Лакинск, ул. Горького, д. 20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  <w:jc w:val="both"/>
                        </w:pP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  <w:jc w:val="both"/>
                        </w:pPr>
                        <w:r>
                          <w:t>Глава администрации города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  <w:jc w:val="both"/>
                        </w:pP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  <w:jc w:val="both"/>
                        </w:pPr>
                        <w:r>
                          <w:t>_____________________________ А.В. Маринин</w:t>
                        </w:r>
                      </w:p>
                      <w:p w:rsidR="001A5AFB" w:rsidRDefault="001A5AFB">
                        <w:pPr>
                          <w:tabs>
                            <w:tab w:val="left" w:pos="2775"/>
                          </w:tabs>
                          <w:jc w:val="both"/>
                        </w:pPr>
                        <w:r>
                          <w:t>М.П.</w:t>
                        </w:r>
                      </w:p>
                    </w:tc>
                  </w:tr>
                </w:tbl>
                <w:p w:rsidR="001A5AFB" w:rsidRDefault="001A5AF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A5AFB" w:rsidRDefault="001A5AFB">
      <w:pPr>
        <w:jc w:val="center"/>
      </w:pPr>
      <w:r>
        <w:rPr>
          <w:b/>
        </w:rPr>
        <w:t>Покупатель:</w:t>
      </w:r>
    </w:p>
    <w:p w:rsidR="001A5AFB" w:rsidRDefault="001A5AFB">
      <w:r>
        <w:t xml:space="preserve">                                                                                                        </w:t>
      </w:r>
    </w:p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>
      <w:r>
        <w:t>______________________________</w:t>
      </w:r>
    </w:p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211CA8" w:rsidRDefault="00211CA8"/>
    <w:p w:rsidR="00211CA8" w:rsidRDefault="00211CA8"/>
    <w:p w:rsidR="00211CA8" w:rsidRDefault="00211CA8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/>
    <w:p w:rsidR="001A5AFB" w:rsidRDefault="001A5AFB">
      <w:r>
        <w:lastRenderedPageBreak/>
        <w:t xml:space="preserve">                                                                                                          Приложение к Договору  </w:t>
      </w:r>
    </w:p>
    <w:p w:rsidR="001A5AFB" w:rsidRDefault="001A5AFB">
      <w:pPr>
        <w:ind w:left="4248" w:firstLine="708"/>
        <w:jc w:val="center"/>
      </w:pPr>
      <w:r>
        <w:t>купли-продажи  земельного участка</w:t>
      </w:r>
    </w:p>
    <w:p w:rsidR="001A5AFB" w:rsidRDefault="001A5AFB">
      <w:pPr>
        <w:ind w:left="3540" w:firstLine="708"/>
      </w:pPr>
      <w:r>
        <w:t xml:space="preserve">     </w:t>
      </w:r>
      <w:r>
        <w:tab/>
      </w:r>
      <w:r>
        <w:tab/>
        <w:t xml:space="preserve">от ____________________201____ года  </w:t>
      </w:r>
    </w:p>
    <w:p w:rsidR="001A5AFB" w:rsidRDefault="001A5AFB">
      <w:pPr>
        <w:jc w:val="center"/>
      </w:pPr>
      <w:r>
        <w:rPr>
          <w:b/>
        </w:rPr>
        <w:t xml:space="preserve">  </w:t>
      </w:r>
    </w:p>
    <w:p w:rsidR="001A5AFB" w:rsidRDefault="001A5AFB">
      <w:pPr>
        <w:jc w:val="center"/>
      </w:pPr>
      <w:r>
        <w:rPr>
          <w:b/>
        </w:rPr>
        <w:t xml:space="preserve">АКТ     </w:t>
      </w:r>
    </w:p>
    <w:p w:rsidR="001A5AFB" w:rsidRDefault="001A5AFB">
      <w:pPr>
        <w:jc w:val="center"/>
      </w:pPr>
      <w:r>
        <w:rPr>
          <w:b/>
        </w:rPr>
        <w:t>ПРИЁМА-ПЕРЕДАЧИ</w:t>
      </w:r>
    </w:p>
    <w:p w:rsidR="001A5AFB" w:rsidRDefault="001A5AF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AFB" w:rsidRDefault="001A5AFB">
      <w:pPr>
        <w:jc w:val="both"/>
      </w:pPr>
      <w:r>
        <w:t>«____»_____________ 201___г.                                                                        г. Лакинск</w:t>
      </w:r>
    </w:p>
    <w:p w:rsidR="001A5AFB" w:rsidRDefault="001A5AFB">
      <w:pPr>
        <w:jc w:val="both"/>
      </w:pPr>
      <w:r>
        <w:t>(дата передачи)</w:t>
      </w:r>
    </w:p>
    <w:p w:rsidR="001A5AFB" w:rsidRDefault="001A5AFB">
      <w:pPr>
        <w:ind w:firstLine="708"/>
        <w:jc w:val="both"/>
        <w:rPr>
          <w:b/>
        </w:rPr>
      </w:pPr>
    </w:p>
    <w:p w:rsidR="001A5AFB" w:rsidRDefault="001A5AFB">
      <w:pPr>
        <w:ind w:firstLine="708"/>
        <w:jc w:val="both"/>
      </w:pPr>
      <w:r>
        <w:t xml:space="preserve">Администрация города Лакинска, действующая от имени собственника имущества, именуемая в дальнейшем «Продавец», в лице главы администрации города Лакинска </w:t>
      </w:r>
      <w:r>
        <w:rPr>
          <w:bCs/>
        </w:rPr>
        <w:t>Маринина Андрея Владимировича</w:t>
      </w:r>
      <w:r>
        <w:t>, действующего на основании Устава,  и</w:t>
      </w:r>
    </w:p>
    <w:p w:rsidR="001A5AFB" w:rsidRDefault="001A5AFB">
      <w:pPr>
        <w:jc w:val="both"/>
      </w:pPr>
      <w:r>
        <w:t>____________________________________________________________________________________________________________________________________________________________________,   именуемый в дальнейшем «Покупатель», с  другой   стороны, вместе именуемые Стороны, в соответствии с договором купли-продажи Участка от _____________________ года подписали настоящий акт о нижеследующем:</w:t>
      </w:r>
    </w:p>
    <w:p w:rsidR="001A5AFB" w:rsidRDefault="001A5AFB">
      <w:pPr>
        <w:pStyle w:val="220"/>
        <w:ind w:firstLine="708"/>
      </w:pPr>
      <w:r>
        <w:rPr>
          <w:bCs/>
        </w:rPr>
        <w:t>Продавец</w:t>
      </w:r>
      <w:r>
        <w:t xml:space="preserve">  </w:t>
      </w:r>
      <w:r>
        <w:rPr>
          <w:b/>
          <w:bCs/>
        </w:rPr>
        <w:t xml:space="preserve"> </w:t>
      </w:r>
      <w:r>
        <w:t>передаёт, а  Покупатель принимает</w:t>
      </w:r>
      <w:r>
        <w:rPr>
          <w:b/>
        </w:rPr>
        <w:t xml:space="preserve"> </w:t>
      </w:r>
      <w:r>
        <w:t>земельный участок, находящийся в муниципальной собственности из земель населённых пунктов с кадастровым номером 33:24:010231:10 площадью 954 кв</w:t>
      </w:r>
      <w:proofErr w:type="gramStart"/>
      <w:r>
        <w:t>.м</w:t>
      </w:r>
      <w:proofErr w:type="gramEnd"/>
      <w:r>
        <w:t xml:space="preserve">, расположенный по адресу: </w:t>
      </w:r>
      <w:proofErr w:type="gramStart"/>
      <w:r>
        <w:t xml:space="preserve">Владимирская область, </w:t>
      </w:r>
      <w:proofErr w:type="spellStart"/>
      <w:r>
        <w:t>Собинский</w:t>
      </w:r>
      <w:proofErr w:type="spellEnd"/>
      <w:r>
        <w:t xml:space="preserve"> район, г. Лакинск, </w:t>
      </w:r>
      <w:proofErr w:type="spellStart"/>
      <w:r>
        <w:t>пр-кт</w:t>
      </w:r>
      <w:proofErr w:type="spellEnd"/>
      <w:r>
        <w:t xml:space="preserve"> Ленина,  д.38, для целей, не связанных со строительством, с видом разрешенного использования – парковки, автостоянки, в границах, указанных в кадастровом паспорте Участка.</w:t>
      </w:r>
      <w:proofErr w:type="gramEnd"/>
    </w:p>
    <w:p w:rsidR="001A5AFB" w:rsidRDefault="001A5AFB">
      <w:pPr>
        <w:pStyle w:val="af7"/>
        <w:ind w:firstLine="708"/>
      </w:pPr>
      <w:r>
        <w:t>В момент передачи Участок находится в удовлетворительном состоянии, является пригодным для использования его в соответствии с разрешённым использованием. Претензий у Покупателя</w:t>
      </w:r>
      <w:r>
        <w:rPr>
          <w:b/>
        </w:rPr>
        <w:t xml:space="preserve"> </w:t>
      </w:r>
      <w:r>
        <w:t>к</w:t>
      </w:r>
      <w:r>
        <w:rPr>
          <w:b/>
        </w:rPr>
        <w:t xml:space="preserve"> </w:t>
      </w:r>
      <w:r>
        <w:t xml:space="preserve">Продавцу  по передаваемому земельному участку не имеется. </w:t>
      </w:r>
    </w:p>
    <w:p w:rsidR="001A5AFB" w:rsidRDefault="001A5AFB">
      <w:pPr>
        <w:pStyle w:val="af7"/>
        <w:ind w:firstLine="708"/>
      </w:pPr>
      <w:r>
        <w:t>Расчеты между сторонами произведены полностью.</w:t>
      </w:r>
    </w:p>
    <w:p w:rsidR="001A5AFB" w:rsidRDefault="001A5AFB">
      <w:pPr>
        <w:pStyle w:val="af7"/>
        <w:ind w:firstLine="708"/>
      </w:pPr>
    </w:p>
    <w:p w:rsidR="001A5AFB" w:rsidRDefault="001A5AFB">
      <w:pPr>
        <w:pStyle w:val="af7"/>
        <w:ind w:firstLine="708"/>
      </w:pPr>
    </w:p>
    <w:tbl>
      <w:tblPr>
        <w:tblW w:w="0" w:type="auto"/>
        <w:tblInd w:w="108" w:type="dxa"/>
        <w:tblLayout w:type="fixed"/>
        <w:tblLook w:val="0000"/>
      </w:tblPr>
      <w:tblGrid>
        <w:gridCol w:w="5640"/>
        <w:gridCol w:w="4275"/>
      </w:tblGrid>
      <w:tr w:rsidR="001A5AFB">
        <w:trPr>
          <w:trHeight w:val="429"/>
        </w:trPr>
        <w:tc>
          <w:tcPr>
            <w:tcW w:w="5640" w:type="dxa"/>
            <w:shd w:val="clear" w:color="auto" w:fill="auto"/>
          </w:tcPr>
          <w:p w:rsidR="001A5AFB" w:rsidRDefault="001A5AFB">
            <w:pPr>
              <w:tabs>
                <w:tab w:val="left" w:pos="2775"/>
              </w:tabs>
              <w:jc w:val="center"/>
            </w:pPr>
            <w:r>
              <w:rPr>
                <w:b/>
              </w:rPr>
              <w:t>Земельный участок  передал</w:t>
            </w:r>
          </w:p>
          <w:p w:rsidR="001A5AFB" w:rsidRDefault="001A5AFB">
            <w:pPr>
              <w:tabs>
                <w:tab w:val="left" w:pos="2775"/>
              </w:tabs>
              <w:jc w:val="center"/>
            </w:pPr>
            <w:r>
              <w:rPr>
                <w:b/>
              </w:rPr>
              <w:t>«Продавец»</w:t>
            </w:r>
          </w:p>
        </w:tc>
        <w:tc>
          <w:tcPr>
            <w:tcW w:w="4275" w:type="dxa"/>
            <w:shd w:val="clear" w:color="auto" w:fill="auto"/>
          </w:tcPr>
          <w:p w:rsidR="001A5AFB" w:rsidRDefault="001A5AFB">
            <w:pPr>
              <w:tabs>
                <w:tab w:val="left" w:pos="2775"/>
              </w:tabs>
              <w:jc w:val="center"/>
            </w:pPr>
            <w:r>
              <w:rPr>
                <w:b/>
              </w:rPr>
              <w:t>Земельный участок принял «Покупатель»</w:t>
            </w:r>
          </w:p>
        </w:tc>
      </w:tr>
      <w:tr w:rsidR="001A5AFB">
        <w:trPr>
          <w:trHeight w:val="3616"/>
        </w:trPr>
        <w:tc>
          <w:tcPr>
            <w:tcW w:w="5640" w:type="dxa"/>
            <w:shd w:val="clear" w:color="auto" w:fill="auto"/>
          </w:tcPr>
          <w:p w:rsidR="001A5AFB" w:rsidRDefault="001A5AFB">
            <w:pPr>
              <w:tabs>
                <w:tab w:val="left" w:pos="2775"/>
              </w:tabs>
            </w:pPr>
            <w:r>
              <w:rPr>
                <w:bCs/>
              </w:rPr>
              <w:t xml:space="preserve">Администрация города Лакинска, </w:t>
            </w:r>
          </w:p>
          <w:p w:rsidR="001A5AFB" w:rsidRDefault="001A5AFB">
            <w:pPr>
              <w:tabs>
                <w:tab w:val="left" w:pos="2775"/>
              </w:tabs>
            </w:pPr>
            <w:r>
              <w:t>601240, г. Лакинск, ул. Горького, д. 20</w:t>
            </w:r>
          </w:p>
          <w:p w:rsidR="001A5AFB" w:rsidRDefault="001A5AFB">
            <w:pPr>
              <w:tabs>
                <w:tab w:val="left" w:pos="2775"/>
              </w:tabs>
            </w:pPr>
          </w:p>
          <w:p w:rsidR="001A5AFB" w:rsidRDefault="001A5AFB">
            <w:pPr>
              <w:tabs>
                <w:tab w:val="left" w:pos="2775"/>
              </w:tabs>
            </w:pPr>
          </w:p>
          <w:p w:rsidR="001A5AFB" w:rsidRDefault="001A5AFB">
            <w:pPr>
              <w:tabs>
                <w:tab w:val="left" w:pos="2775"/>
              </w:tabs>
            </w:pPr>
          </w:p>
          <w:p w:rsidR="001A5AFB" w:rsidRDefault="001A5AFB">
            <w:pPr>
              <w:tabs>
                <w:tab w:val="left" w:pos="2775"/>
              </w:tabs>
              <w:jc w:val="both"/>
            </w:pPr>
            <w:r>
              <w:t>Глава администрации города</w:t>
            </w:r>
          </w:p>
          <w:p w:rsidR="001A5AFB" w:rsidRDefault="001A5AFB">
            <w:pPr>
              <w:tabs>
                <w:tab w:val="left" w:pos="2775"/>
              </w:tabs>
              <w:jc w:val="both"/>
            </w:pPr>
          </w:p>
          <w:p w:rsidR="001A5AFB" w:rsidRDefault="001A5AFB">
            <w:pPr>
              <w:tabs>
                <w:tab w:val="left" w:pos="2775"/>
              </w:tabs>
              <w:jc w:val="both"/>
            </w:pPr>
            <w:r>
              <w:t>______________________________ А.В. Маринин</w:t>
            </w:r>
          </w:p>
          <w:p w:rsidR="001A5AFB" w:rsidRDefault="001A5AFB">
            <w:pPr>
              <w:tabs>
                <w:tab w:val="left" w:pos="2775"/>
              </w:tabs>
              <w:jc w:val="both"/>
            </w:pPr>
            <w:r>
              <w:t>М.П.</w:t>
            </w:r>
          </w:p>
        </w:tc>
        <w:tc>
          <w:tcPr>
            <w:tcW w:w="4275" w:type="dxa"/>
            <w:shd w:val="clear" w:color="auto" w:fill="auto"/>
          </w:tcPr>
          <w:p w:rsidR="001A5AFB" w:rsidRDefault="001A5AFB">
            <w:pPr>
              <w:tabs>
                <w:tab w:val="left" w:pos="2775"/>
              </w:tabs>
              <w:snapToGrid w:val="0"/>
              <w:jc w:val="both"/>
            </w:pPr>
          </w:p>
          <w:p w:rsidR="001A5AFB" w:rsidRDefault="001A5AFB"/>
          <w:p w:rsidR="001A5AFB" w:rsidRDefault="001A5AFB"/>
          <w:p w:rsidR="001A5AFB" w:rsidRDefault="001A5AFB"/>
          <w:p w:rsidR="001A5AFB" w:rsidRDefault="001A5AFB"/>
          <w:p w:rsidR="001A5AFB" w:rsidRDefault="001A5AFB"/>
          <w:p w:rsidR="001A5AFB" w:rsidRDefault="001A5AFB"/>
          <w:p w:rsidR="001A5AFB" w:rsidRDefault="001A5AFB">
            <w:r>
              <w:t>_________________________________</w:t>
            </w:r>
          </w:p>
          <w:p w:rsidR="001A5AFB" w:rsidRDefault="001A5AFB"/>
          <w:p w:rsidR="001A5AFB" w:rsidRDefault="001A5AFB"/>
        </w:tc>
      </w:tr>
    </w:tbl>
    <w:p w:rsidR="001A5AFB" w:rsidRDefault="001A5AFB">
      <w:pPr>
        <w:jc w:val="center"/>
        <w:rPr>
          <w:sz w:val="28"/>
          <w:szCs w:val="28"/>
        </w:rPr>
      </w:pPr>
    </w:p>
    <w:p w:rsidR="001A5AFB" w:rsidRDefault="001A5AFB">
      <w:pPr>
        <w:jc w:val="center"/>
        <w:rPr>
          <w:sz w:val="28"/>
          <w:szCs w:val="28"/>
        </w:rPr>
      </w:pPr>
    </w:p>
    <w:p w:rsidR="001A5AFB" w:rsidRDefault="001A5AFB">
      <w:pPr>
        <w:jc w:val="center"/>
        <w:rPr>
          <w:sz w:val="28"/>
          <w:szCs w:val="28"/>
        </w:rPr>
      </w:pPr>
    </w:p>
    <w:p w:rsidR="001A5AFB" w:rsidRDefault="001A5AFB">
      <w:pPr>
        <w:jc w:val="center"/>
        <w:rPr>
          <w:sz w:val="28"/>
          <w:szCs w:val="28"/>
        </w:rPr>
      </w:pPr>
    </w:p>
    <w:p w:rsidR="001A5AFB" w:rsidRDefault="001A5AFB">
      <w:pPr>
        <w:jc w:val="center"/>
        <w:rPr>
          <w:sz w:val="28"/>
          <w:szCs w:val="28"/>
        </w:rPr>
      </w:pPr>
    </w:p>
    <w:p w:rsidR="001A5AFB" w:rsidRDefault="001A5AFB">
      <w:pPr>
        <w:jc w:val="center"/>
        <w:rPr>
          <w:sz w:val="28"/>
          <w:szCs w:val="28"/>
        </w:rPr>
      </w:pPr>
    </w:p>
    <w:sectPr w:rsidR="001A5AFB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1CA8"/>
    <w:rsid w:val="001A5AFB"/>
    <w:rsid w:val="00211CA8"/>
    <w:rsid w:val="00E3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line="360" w:lineRule="auto"/>
      <w:ind w:left="-900" w:firstLine="0"/>
      <w:outlineLvl w:val="1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tabs>
        <w:tab w:val="left" w:pos="0"/>
      </w:tabs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  <w:b/>
      <w:bCs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Liberation Serif" w:hAnsi="Liberation Serif" w:cs="Liberation Serif" w:hint="default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Liberation Serif" w:hAnsi="Liberation Serif" w:cs="Liberation Serif" w:hint="default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Утратил силу"/>
    <w:rPr>
      <w:b w:val="0"/>
      <w:strike/>
      <w:color w:val="666600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Продолжение ссылки"/>
    <w:rPr>
      <w:color w:val="106BBE"/>
    </w:rPr>
  </w:style>
  <w:style w:type="character" w:customStyle="1" w:styleId="a9">
    <w:name w:val="Найденные слова"/>
    <w:rPr>
      <w:shd w:val="clear" w:color="auto" w:fill="FFF580"/>
    </w:rPr>
  </w:style>
  <w:style w:type="character" w:customStyle="1" w:styleId="aa">
    <w:name w:val="Не вступил в силу"/>
    <w:rPr>
      <w:color w:val="000000"/>
      <w:shd w:val="clear" w:color="auto" w:fill="D8EDE8"/>
    </w:rPr>
  </w:style>
  <w:style w:type="character" w:customStyle="1" w:styleId="ab">
    <w:name w:val="Опечатки"/>
    <w:rPr>
      <w:color w:val="FF0000"/>
    </w:rPr>
  </w:style>
  <w:style w:type="character" w:customStyle="1" w:styleId="ac">
    <w:name w:val="Активная гипертекстовая ссылка"/>
    <w:rPr>
      <w:color w:val="106BBE"/>
      <w:u w:val="single"/>
    </w:rPr>
  </w:style>
  <w:style w:type="character" w:customStyle="1" w:styleId="ad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">
    <w:name w:val="Заголовок своего сообщения"/>
    <w:rPr>
      <w:b/>
      <w:color w:val="26282F"/>
    </w:rPr>
  </w:style>
  <w:style w:type="character" w:customStyle="1" w:styleId="af0">
    <w:name w:val="Заголовок чужого сообщения"/>
    <w:rPr>
      <w:b/>
      <w:color w:val="FF0000"/>
    </w:rPr>
  </w:style>
  <w:style w:type="character" w:customStyle="1" w:styleId="af1">
    <w:name w:val="Выделение для Базового Поиска"/>
    <w:rPr>
      <w:b/>
      <w:color w:val="0058A9"/>
    </w:rPr>
  </w:style>
  <w:style w:type="character" w:customStyle="1" w:styleId="af2">
    <w:name w:val="Выделение для Базового Поиска (курсив)"/>
    <w:rPr>
      <w:b/>
      <w:i/>
      <w:color w:val="0058A9"/>
    </w:rPr>
  </w:style>
  <w:style w:type="character" w:customStyle="1" w:styleId="af3">
    <w:name w:val="Ссылка на утративший силу документ"/>
    <w:rPr>
      <w:color w:val="749232"/>
    </w:rPr>
  </w:style>
  <w:style w:type="character" w:customStyle="1" w:styleId="af4">
    <w:name w:val="Сравнение редакций"/>
    <w:rPr>
      <w:b w:val="0"/>
    </w:rPr>
  </w:style>
  <w:style w:type="character" w:customStyle="1" w:styleId="af5">
    <w:name w:val="Цветовое выделение для Текст"/>
    <w:rPr>
      <w:sz w:val="24"/>
    </w:rPr>
  </w:style>
  <w:style w:type="paragraph" w:customStyle="1" w:styleId="af6">
    <w:name w:val="Заголовок"/>
    <w:basedOn w:val="a"/>
    <w:next w:val="af7"/>
    <w:pPr>
      <w:jc w:val="center"/>
    </w:pPr>
    <w:rPr>
      <w:szCs w:val="20"/>
    </w:rPr>
  </w:style>
  <w:style w:type="paragraph" w:styleId="af7">
    <w:name w:val="Body Text"/>
    <w:basedOn w:val="a"/>
    <w:pPr>
      <w:jc w:val="both"/>
    </w:p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a">
    <w:name w:val="Body Text Indent"/>
    <w:basedOn w:val="a"/>
    <w:pPr>
      <w:ind w:left="-180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tabs>
        <w:tab w:val="left" w:pos="1134"/>
      </w:tabs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"/>
    <w:pPr>
      <w:ind w:firstLine="180"/>
      <w:jc w:val="both"/>
    </w:pPr>
  </w:style>
  <w:style w:type="paragraph" w:customStyle="1" w:styleId="311">
    <w:name w:val="Основной текст с отступом 31"/>
    <w:basedOn w:val="a"/>
    <w:pPr>
      <w:ind w:firstLine="720"/>
      <w:jc w:val="both"/>
    </w:p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2"/>
      <w:szCs w:val="20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Таблицы (моноширинный)"/>
    <w:basedOn w:val="a"/>
    <w:rPr>
      <w:rFonts w:ascii="Courier New" w:hAnsi="Courier New" w:cs="Courier New"/>
    </w:rPr>
  </w:style>
  <w:style w:type="paragraph" w:customStyle="1" w:styleId="aff1">
    <w:name w:val="Комментарий"/>
    <w:pPr>
      <w:widowControl w:val="0"/>
      <w:suppressAutoHyphens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2">
    <w:name w:val="Моноширинный"/>
    <w:basedOn w:val="a"/>
    <w:rPr>
      <w:rFonts w:ascii="Courier New" w:hAnsi="Courier New" w:cs="Courier New"/>
    </w:rPr>
  </w:style>
  <w:style w:type="paragraph" w:customStyle="1" w:styleId="aff3">
    <w:name w:val="Текст (справка)"/>
    <w:basedOn w:val="a"/>
    <w:pPr>
      <w:ind w:left="170" w:right="170"/>
    </w:pPr>
  </w:style>
  <w:style w:type="paragraph" w:customStyle="1" w:styleId="aff4">
    <w:name w:val="Заголовок статьи"/>
    <w:basedOn w:val="a"/>
    <w:pPr>
      <w:ind w:left="1612" w:hanging="892"/>
      <w:jc w:val="both"/>
    </w:pPr>
  </w:style>
  <w:style w:type="paragraph" w:customStyle="1" w:styleId="aff5">
    <w:name w:val="Прижатый влево"/>
    <w:basedOn w:val="a"/>
  </w:style>
  <w:style w:type="paragraph" w:customStyle="1" w:styleId="aff6">
    <w:name w:val="Нормальный (таблица)"/>
    <w:basedOn w:val="a"/>
    <w:pPr>
      <w:jc w:val="both"/>
    </w:pPr>
  </w:style>
  <w:style w:type="paragraph" w:customStyle="1" w:styleId="aff7">
    <w:name w:val="Текст (лев. подпись)"/>
    <w:basedOn w:val="a"/>
  </w:style>
  <w:style w:type="paragraph" w:customStyle="1" w:styleId="aff8">
    <w:name w:val="Текст (прав. подпись)"/>
    <w:basedOn w:val="a"/>
    <w:pPr>
      <w:jc w:val="right"/>
    </w:pPr>
  </w:style>
  <w:style w:type="paragraph" w:customStyle="1" w:styleId="aff9">
    <w:name w:val="Текст в таблице"/>
    <w:basedOn w:val="aff6"/>
    <w:pPr>
      <w:ind w:firstLine="500"/>
    </w:pPr>
  </w:style>
  <w:style w:type="paragraph" w:customStyle="1" w:styleId="affa">
    <w:name w:val="Технический комментарий"/>
    <w:basedOn w:val="a"/>
    <w:rPr>
      <w:color w:val="463F31"/>
      <w:shd w:val="clear" w:color="auto" w:fill="FFFFA6"/>
    </w:rPr>
  </w:style>
  <w:style w:type="paragraph" w:customStyle="1" w:styleId="affb">
    <w:name w:val="Информация об изменениях документа"/>
    <w:basedOn w:val="aff1"/>
    <w:rPr>
      <w:i/>
    </w:rPr>
  </w:style>
  <w:style w:type="paragraph" w:customStyle="1" w:styleId="affc">
    <w:name w:val="Комментарий пользователя"/>
    <w:basedOn w:val="aff1"/>
    <w:rPr>
      <w:shd w:val="clear" w:color="auto" w:fill="FFDFE0"/>
    </w:rPr>
  </w:style>
  <w:style w:type="paragraph" w:customStyle="1" w:styleId="affd">
    <w:name w:val="Оглавление"/>
    <w:basedOn w:val="aff0"/>
    <w:pPr>
      <w:ind w:left="140"/>
    </w:pPr>
  </w:style>
  <w:style w:type="paragraph" w:customStyle="1" w:styleId="affe">
    <w:name w:val="Словарная статья"/>
    <w:basedOn w:val="a"/>
    <w:pPr>
      <w:ind w:right="118"/>
      <w:jc w:val="both"/>
    </w:pPr>
  </w:style>
  <w:style w:type="paragraph" w:customStyle="1" w:styleId="afff">
    <w:name w:val="Колонтитул (левый)"/>
    <w:basedOn w:val="aff7"/>
    <w:rPr>
      <w:sz w:val="14"/>
    </w:rPr>
  </w:style>
  <w:style w:type="paragraph" w:customStyle="1" w:styleId="afff0">
    <w:name w:val="Колонтитул (правый)"/>
    <w:basedOn w:val="aff8"/>
    <w:rPr>
      <w:sz w:val="14"/>
    </w:rPr>
  </w:style>
  <w:style w:type="paragraph" w:customStyle="1" w:styleId="afff1">
    <w:name w:val="Основное меню (преемственное) "/>
    <w:basedOn w:val="a"/>
    <w:pPr>
      <w:ind w:firstLine="720"/>
      <w:jc w:val="both"/>
    </w:pPr>
    <w:rPr>
      <w:rFonts w:ascii="Verdana" w:hAnsi="Verdana" w:cs="Verdana"/>
      <w:sz w:val="22"/>
    </w:rPr>
  </w:style>
  <w:style w:type="paragraph" w:customStyle="1" w:styleId="afff2">
    <w:name w:val="Постоянная часть"/>
    <w:basedOn w:val="afff1"/>
    <w:rPr>
      <w:sz w:val="20"/>
    </w:rPr>
  </w:style>
  <w:style w:type="paragraph" w:customStyle="1" w:styleId="afff3">
    <w:name w:val="Переменная часть"/>
    <w:basedOn w:val="afff1"/>
    <w:rPr>
      <w:sz w:val="18"/>
    </w:rPr>
  </w:style>
  <w:style w:type="paragraph" w:customStyle="1" w:styleId="afff4">
    <w:name w:val="Интерактивный заголовок"/>
    <w:basedOn w:val="af6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5">
    <w:name w:val="Центрированный (таблица)"/>
    <w:basedOn w:val="aff6"/>
    <w:pPr>
      <w:jc w:val="center"/>
    </w:pPr>
  </w:style>
  <w:style w:type="paragraph" w:customStyle="1" w:styleId="afff6">
    <w:name w:val="Необходимые документы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7">
    <w:name w:val="Куда обратиться?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8">
    <w:name w:val="Внимание: недобросовестность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9">
    <w:name w:val="Внимание: криминал!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a">
    <w:name w:val="Примечание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b">
    <w:name w:val="Пример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c">
    <w:name w:val="Информация об изменениях"/>
    <w:pPr>
      <w:widowControl w:val="0"/>
      <w:suppressAutoHyphens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d">
    <w:name w:val="Заголовок для информации об изменениях"/>
    <w:basedOn w:val="1"/>
    <w:pPr>
      <w:numPr>
        <w:numId w:val="0"/>
      </w:numPr>
      <w:ind w:left="-900" w:firstLine="360"/>
    </w:pPr>
    <w:rPr>
      <w:color w:val="26282F"/>
      <w:sz w:val="18"/>
      <w:shd w:val="clear" w:color="auto" w:fill="FFFFFF"/>
    </w:rPr>
  </w:style>
  <w:style w:type="paragraph" w:customStyle="1" w:styleId="afffe">
    <w:name w:val="Подвал для информации об изменениях"/>
    <w:basedOn w:val="1"/>
    <w:pPr>
      <w:numPr>
        <w:numId w:val="0"/>
      </w:numPr>
      <w:spacing w:before="108" w:after="108"/>
      <w:ind w:left="-900" w:firstLine="360"/>
      <w:jc w:val="center"/>
    </w:pPr>
    <w:rPr>
      <w:b w:val="0"/>
      <w:color w:val="26282F"/>
      <w:sz w:val="18"/>
    </w:rPr>
  </w:style>
  <w:style w:type="paragraph" w:customStyle="1" w:styleId="affff">
    <w:name w:val="Текст информации об изменениях"/>
    <w:basedOn w:val="a"/>
    <w:pPr>
      <w:ind w:firstLine="720"/>
      <w:jc w:val="both"/>
    </w:pPr>
    <w:rPr>
      <w:color w:val="353842"/>
      <w:sz w:val="18"/>
    </w:rPr>
  </w:style>
  <w:style w:type="paragraph" w:customStyle="1" w:styleId="affff0">
    <w:name w:val="Подзаголовок для информации об изменениях"/>
    <w:basedOn w:val="affff"/>
    <w:rPr>
      <w:b/>
    </w:rPr>
  </w:style>
  <w:style w:type="paragraph" w:customStyle="1" w:styleId="affff1">
    <w:name w:val="Заголовок группы контролов"/>
    <w:basedOn w:val="a"/>
    <w:pPr>
      <w:ind w:firstLine="720"/>
      <w:jc w:val="both"/>
    </w:pPr>
    <w:rPr>
      <w:b/>
      <w:color w:val="000000"/>
    </w:rPr>
  </w:style>
  <w:style w:type="paragraph" w:customStyle="1" w:styleId="affff2">
    <w:name w:val="Заголовок распахивающейся части диалога"/>
    <w:basedOn w:val="a"/>
    <w:pPr>
      <w:ind w:firstLine="720"/>
      <w:jc w:val="both"/>
    </w:pPr>
    <w:rPr>
      <w:i/>
      <w:color w:val="000080"/>
      <w:sz w:val="22"/>
    </w:rPr>
  </w:style>
  <w:style w:type="paragraph" w:customStyle="1" w:styleId="affff3">
    <w:name w:val="Ссылка на официальную публикацию"/>
    <w:basedOn w:val="a"/>
    <w:pPr>
      <w:ind w:firstLine="720"/>
      <w:jc w:val="both"/>
    </w:pPr>
  </w:style>
  <w:style w:type="paragraph" w:customStyle="1" w:styleId="affff4">
    <w:name w:val="Подчёркнун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ind w:firstLine="720"/>
      <w:jc w:val="both"/>
    </w:pPr>
  </w:style>
  <w:style w:type="paragraph" w:customStyle="1" w:styleId="affff5">
    <w:name w:val="Внимание"/>
    <w:basedOn w:val="a"/>
    <w:rPr>
      <w:shd w:val="clear" w:color="auto" w:fill="F5F3DA"/>
    </w:rPr>
  </w:style>
  <w:style w:type="paragraph" w:customStyle="1" w:styleId="affff6">
    <w:name w:val="Напишите нам"/>
    <w:basedOn w:val="a"/>
    <w:rPr>
      <w:sz w:val="20"/>
      <w:shd w:val="clear" w:color="auto" w:fill="EFFFAD"/>
    </w:rPr>
  </w:style>
  <w:style w:type="paragraph" w:customStyle="1" w:styleId="affff7">
    <w:name w:val="Текст ЭР (см. также)"/>
    <w:basedOn w:val="a"/>
    <w:pPr>
      <w:spacing w:before="200"/>
    </w:pPr>
    <w:rPr>
      <w:sz w:val="20"/>
    </w:rPr>
  </w:style>
  <w:style w:type="paragraph" w:customStyle="1" w:styleId="affff8">
    <w:name w:val="Заголовок ЭР (левое окно)"/>
    <w:basedOn w:val="a"/>
    <w:pPr>
      <w:spacing w:before="300" w:after="250"/>
      <w:jc w:val="center"/>
    </w:pPr>
    <w:rPr>
      <w:b/>
      <w:color w:val="26282F"/>
      <w:sz w:val="26"/>
    </w:rPr>
  </w:style>
  <w:style w:type="paragraph" w:customStyle="1" w:styleId="affff9">
    <w:name w:val="Заголовок ЭР (правое окно)"/>
    <w:basedOn w:val="affff8"/>
    <w:pPr>
      <w:jc w:val="left"/>
    </w:pPr>
  </w:style>
  <w:style w:type="paragraph" w:customStyle="1" w:styleId="-">
    <w:name w:val="ЭР-содержание (правое окно)"/>
    <w:basedOn w:val="a"/>
    <w:pPr>
      <w:spacing w:before="300"/>
    </w:pPr>
  </w:style>
  <w:style w:type="paragraph" w:customStyle="1" w:styleId="affffa">
    <w:name w:val="Формула"/>
    <w:basedOn w:val="a"/>
    <w:rPr>
      <w:shd w:val="clear" w:color="auto" w:fill="F5F3DA"/>
    </w:rPr>
  </w:style>
  <w:style w:type="paragraph" w:customStyle="1" w:styleId="affffb">
    <w:name w:val="Дочерний элемент списка"/>
    <w:basedOn w:val="a"/>
    <w:pPr>
      <w:jc w:val="both"/>
    </w:pPr>
    <w:rPr>
      <w:color w:val="868381"/>
      <w:sz w:val="20"/>
    </w:rPr>
  </w:style>
  <w:style w:type="paragraph" w:customStyle="1" w:styleId="23">
    <w:name w:val="Обзор изменений документа 2"/>
    <w:pPr>
      <w:widowControl w:val="0"/>
      <w:suppressAutoHyphens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3">
    <w:name w:val="Обзор изменений документа 1"/>
    <w:basedOn w:val="a"/>
    <w:pPr>
      <w:jc w:val="center"/>
    </w:pPr>
    <w:rPr>
      <w:i/>
      <w:color w:val="800080"/>
    </w:rPr>
  </w:style>
  <w:style w:type="paragraph" w:customStyle="1" w:styleId="affffc">
    <w:name w:val="Основное меню (по умолчанию)"/>
    <w:basedOn w:val="a"/>
    <w:pPr>
      <w:ind w:firstLine="720"/>
      <w:jc w:val="both"/>
    </w:pPr>
    <w:rPr>
      <w:sz w:val="20"/>
    </w:rPr>
  </w:style>
  <w:style w:type="paragraph" w:customStyle="1" w:styleId="affffd">
    <w:name w:val="Постоянная часть "/>
    <w:basedOn w:val="affffc"/>
    <w:rPr>
      <w:color w:val="0058A9"/>
    </w:rPr>
  </w:style>
  <w:style w:type="paragraph" w:customStyle="1" w:styleId="affffe">
    <w:name w:val="Заголовок "/>
    <w:basedOn w:val="affffc"/>
    <w:rPr>
      <w:color w:val="000000"/>
      <w:sz w:val="22"/>
      <w:shd w:val="clear" w:color="auto" w:fill="FFFFFF"/>
    </w:rPr>
  </w:style>
  <w:style w:type="paragraph" w:customStyle="1" w:styleId="afffff">
    <w:name w:val="Подсказки для контекста"/>
    <w:basedOn w:val="a"/>
    <w:pPr>
      <w:ind w:firstLine="720"/>
    </w:pPr>
    <w:rPr>
      <w:color w:val="000000"/>
      <w:sz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ffff0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Галина Шульцева</cp:lastModifiedBy>
  <cp:revision>2</cp:revision>
  <cp:lastPrinted>2016-11-28T07:26:00Z</cp:lastPrinted>
  <dcterms:created xsi:type="dcterms:W3CDTF">2016-12-07T05:21:00Z</dcterms:created>
  <dcterms:modified xsi:type="dcterms:W3CDTF">2016-12-07T05:21:00Z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